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BB5D" w14:textId="27D59D89" w:rsidR="00440994" w:rsidRDefault="00513153">
      <w:r w:rsidRPr="00563D4B">
        <w:rPr>
          <w:rFonts w:ascii="Arial" w:hAnsi="Arial" w:cs="Arial"/>
          <w:b/>
          <w:noProof/>
          <w:color w:val="5F6062"/>
          <w:sz w:val="48"/>
          <w:szCs w:val="48"/>
        </w:rPr>
        <w:drawing>
          <wp:anchor distT="0" distB="0" distL="114300" distR="114300" simplePos="0" relativeHeight="251658240" behindDoc="0" locked="0" layoutInCell="1" allowOverlap="1" wp14:anchorId="49095FF8" wp14:editId="62316B1E">
            <wp:simplePos x="0" y="0"/>
            <wp:positionH relativeFrom="column">
              <wp:posOffset>-904673</wp:posOffset>
            </wp:positionH>
            <wp:positionV relativeFrom="page">
              <wp:posOffset>-20955</wp:posOffset>
            </wp:positionV>
            <wp:extent cx="7567930" cy="1217295"/>
            <wp:effectExtent l="0" t="0" r="1270" b="190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7930" cy="1217295"/>
                    </a:xfrm>
                    <a:prstGeom prst="rect">
                      <a:avLst/>
                    </a:prstGeom>
                  </pic:spPr>
                </pic:pic>
              </a:graphicData>
            </a:graphic>
            <wp14:sizeRelH relativeFrom="page">
              <wp14:pctWidth>0</wp14:pctWidth>
            </wp14:sizeRelH>
            <wp14:sizeRelV relativeFrom="page">
              <wp14:pctHeight>0</wp14:pctHeight>
            </wp14:sizeRelV>
          </wp:anchor>
        </w:drawing>
      </w:r>
    </w:p>
    <w:p w14:paraId="46BED9F6" w14:textId="34B63A9B" w:rsidR="00F274B5" w:rsidRDefault="0080429C" w:rsidP="009D504C">
      <w:pPr>
        <w:spacing w:after="0" w:line="240" w:lineRule="auto"/>
        <w:rPr>
          <w:rFonts w:ascii="Arial" w:hAnsi="Arial" w:cs="Arial"/>
          <w:b/>
          <w:bCs/>
          <w:color w:val="5B575B"/>
          <w:sz w:val="32"/>
          <w:szCs w:val="21"/>
        </w:rPr>
      </w:pPr>
      <w:r>
        <w:rPr>
          <w:rFonts w:ascii="Arial" w:hAnsi="Arial" w:cs="Arial"/>
          <w:b/>
          <w:bCs/>
          <w:color w:val="5B575B"/>
          <w:sz w:val="32"/>
          <w:szCs w:val="21"/>
        </w:rPr>
        <w:t>Job Description</w:t>
      </w:r>
    </w:p>
    <w:p w14:paraId="3AC2256E" w14:textId="77777777" w:rsidR="00513153" w:rsidRDefault="00513153" w:rsidP="009D504C">
      <w:pPr>
        <w:spacing w:after="0" w:line="240" w:lineRule="auto"/>
        <w:rPr>
          <w:rFonts w:ascii="Arial" w:hAnsi="Arial" w:cs="Arial"/>
          <w:b/>
          <w:bCs/>
          <w:color w:val="5B575B"/>
          <w:sz w:val="32"/>
          <w:szCs w:val="21"/>
        </w:rPr>
      </w:pPr>
    </w:p>
    <w:p w14:paraId="659ADF86" w14:textId="1A4982B3" w:rsidR="00800298" w:rsidRPr="00800298" w:rsidRDefault="0057669E" w:rsidP="00800298">
      <w:pPr>
        <w:rPr>
          <w:rFonts w:ascii="Arial" w:hAnsi="Arial" w:cs="Arial"/>
          <w:b/>
          <w:bCs/>
          <w:color w:val="CE2E8A"/>
          <w:sz w:val="40"/>
          <w:szCs w:val="24"/>
        </w:rPr>
      </w:pPr>
      <w:r>
        <w:rPr>
          <w:rFonts w:ascii="Arial" w:hAnsi="Arial" w:cs="Arial"/>
          <w:b/>
          <w:bCs/>
          <w:color w:val="CE2E8A"/>
          <w:sz w:val="40"/>
          <w:szCs w:val="24"/>
        </w:rPr>
        <w:t xml:space="preserve">Operational </w:t>
      </w:r>
      <w:r w:rsidR="007C1034">
        <w:rPr>
          <w:rFonts w:ascii="Arial" w:hAnsi="Arial" w:cs="Arial"/>
          <w:b/>
          <w:bCs/>
          <w:color w:val="CE2E8A"/>
          <w:sz w:val="40"/>
          <w:szCs w:val="24"/>
        </w:rPr>
        <w:t>D</w:t>
      </w:r>
      <w:r w:rsidR="00800298" w:rsidRPr="00800298">
        <w:rPr>
          <w:rFonts w:ascii="Arial" w:hAnsi="Arial" w:cs="Arial"/>
          <w:b/>
          <w:bCs/>
          <w:color w:val="CE2E8A"/>
          <w:sz w:val="40"/>
          <w:szCs w:val="24"/>
        </w:rPr>
        <w:t>irector of Children’s Services UK</w:t>
      </w:r>
    </w:p>
    <w:p w14:paraId="65AA223A" w14:textId="77777777" w:rsidR="009D504C" w:rsidRPr="00B752A3" w:rsidRDefault="009D504C" w:rsidP="009D504C">
      <w:pPr>
        <w:rPr>
          <w:rFonts w:ascii="Arial" w:hAnsi="Arial" w:cs="Arial"/>
          <w:b/>
          <w:bCs/>
          <w:color w:val="5B575B"/>
          <w:sz w:val="24"/>
          <w:szCs w:val="24"/>
        </w:rPr>
      </w:pPr>
    </w:p>
    <w:p w14:paraId="7F007645" w14:textId="77777777" w:rsidR="00F274B5" w:rsidRPr="00DD5735" w:rsidRDefault="00F274B5" w:rsidP="00F274B5">
      <w:pPr>
        <w:spacing w:after="0" w:line="240" w:lineRule="auto"/>
        <w:ind w:left="425"/>
        <w:jc w:val="both"/>
        <w:rPr>
          <w:rFonts w:ascii="Arial" w:eastAsia="Times New Roman" w:hAnsi="Arial" w:cs="Arial"/>
          <w:sz w:val="24"/>
          <w:szCs w:val="24"/>
          <w:u w:val="single"/>
        </w:rPr>
      </w:pPr>
    </w:p>
    <w:p w14:paraId="30E23FEB" w14:textId="1DF48C05" w:rsidR="00F274B5" w:rsidRPr="00513153" w:rsidRDefault="00F274B5" w:rsidP="00EF2D97">
      <w:pPr>
        <w:rPr>
          <w:rFonts w:ascii="Arial" w:hAnsi="Arial" w:cs="Arial"/>
          <w:b/>
          <w:bCs/>
          <w:color w:val="CE2C89"/>
          <w:sz w:val="24"/>
          <w:szCs w:val="24"/>
        </w:rPr>
      </w:pPr>
      <w:r w:rsidRPr="00513153">
        <w:rPr>
          <w:rFonts w:ascii="Arial" w:hAnsi="Arial" w:cs="Arial"/>
          <w:b/>
          <w:bCs/>
          <w:color w:val="CE2C89"/>
          <w:sz w:val="24"/>
          <w:szCs w:val="24"/>
        </w:rPr>
        <w:t>Overall Purpose</w:t>
      </w:r>
    </w:p>
    <w:p w14:paraId="4C9FFDE6" w14:textId="706E89DD" w:rsidR="003C14D4" w:rsidRPr="003C14D4" w:rsidRDefault="007C1034" w:rsidP="00A05719">
      <w:pPr>
        <w:jc w:val="both"/>
        <w:rPr>
          <w:rFonts w:ascii="Arial" w:hAnsi="Arial" w:cs="Arial"/>
          <w:color w:val="5B575B"/>
          <w:sz w:val="24"/>
          <w:szCs w:val="24"/>
        </w:rPr>
      </w:pPr>
      <w:r>
        <w:rPr>
          <w:rFonts w:ascii="Arial" w:hAnsi="Arial" w:cs="Arial"/>
          <w:color w:val="5B575B"/>
          <w:sz w:val="24"/>
          <w:szCs w:val="24"/>
        </w:rPr>
        <w:t xml:space="preserve">The Direct of Children’s Services is a strategic member of the senior operational management team that works to </w:t>
      </w:r>
      <w:r w:rsidR="003C14D4" w:rsidRPr="003C14D4">
        <w:rPr>
          <w:rFonts w:ascii="Arial" w:hAnsi="Arial" w:cs="Arial"/>
          <w:color w:val="5B575B"/>
          <w:sz w:val="24"/>
          <w:szCs w:val="24"/>
        </w:rPr>
        <w:t xml:space="preserve">ensure all of the </w:t>
      </w:r>
      <w:r>
        <w:rPr>
          <w:rFonts w:ascii="Arial" w:hAnsi="Arial" w:cs="Arial"/>
          <w:color w:val="5B575B"/>
          <w:sz w:val="24"/>
          <w:szCs w:val="24"/>
        </w:rPr>
        <w:t xml:space="preserve">activity undertaken in </w:t>
      </w:r>
      <w:r w:rsidR="003C14D4" w:rsidRPr="003C14D4">
        <w:rPr>
          <w:rFonts w:ascii="Arial" w:hAnsi="Arial" w:cs="Arial"/>
          <w:color w:val="5B575B"/>
          <w:sz w:val="24"/>
          <w:szCs w:val="24"/>
        </w:rPr>
        <w:t>services are delivered to the highest possible standards</w:t>
      </w:r>
      <w:r>
        <w:rPr>
          <w:rFonts w:ascii="Arial" w:hAnsi="Arial" w:cs="Arial"/>
          <w:color w:val="5B575B"/>
          <w:sz w:val="24"/>
          <w:szCs w:val="24"/>
        </w:rPr>
        <w:t xml:space="preserve"> of quality.  Focusing on the</w:t>
      </w:r>
      <w:r w:rsidR="003C14D4" w:rsidRPr="003C14D4">
        <w:rPr>
          <w:rFonts w:ascii="Arial" w:hAnsi="Arial" w:cs="Arial"/>
          <w:color w:val="5B575B"/>
          <w:sz w:val="24"/>
          <w:szCs w:val="24"/>
        </w:rPr>
        <w:t xml:space="preserve"> best possible outcomes for children</w:t>
      </w:r>
      <w:r>
        <w:rPr>
          <w:rFonts w:ascii="Arial" w:hAnsi="Arial" w:cs="Arial"/>
          <w:color w:val="5B575B"/>
          <w:sz w:val="24"/>
          <w:szCs w:val="24"/>
        </w:rPr>
        <w:t xml:space="preserve"> and foster carer experiences, the post-holder contributes to the </w:t>
      </w:r>
      <w:r w:rsidR="002E0719" w:rsidRPr="006C3303">
        <w:rPr>
          <w:rFonts w:ascii="Arial" w:hAnsi="Arial" w:cs="Arial"/>
          <w:sz w:val="24"/>
          <w:szCs w:val="24"/>
        </w:rPr>
        <w:t>strategic</w:t>
      </w:r>
      <w:r w:rsidR="002E0719" w:rsidRPr="002E0719">
        <w:rPr>
          <w:rFonts w:ascii="Arial" w:hAnsi="Arial" w:cs="Arial"/>
          <w:color w:val="EE0000"/>
          <w:sz w:val="24"/>
          <w:szCs w:val="24"/>
        </w:rPr>
        <w:t xml:space="preserve"> </w:t>
      </w:r>
      <w:r>
        <w:rPr>
          <w:rFonts w:ascii="Arial" w:hAnsi="Arial" w:cs="Arial"/>
          <w:color w:val="5B575B"/>
          <w:sz w:val="24"/>
          <w:szCs w:val="24"/>
        </w:rPr>
        <w:t>design and delivery of services</w:t>
      </w:r>
      <w:r w:rsidR="003C14D4" w:rsidRPr="003C14D4">
        <w:rPr>
          <w:rFonts w:ascii="Arial" w:hAnsi="Arial" w:cs="Arial"/>
          <w:color w:val="5B575B"/>
          <w:sz w:val="24"/>
          <w:szCs w:val="24"/>
        </w:rPr>
        <w:t xml:space="preserve"> in the most efficient and effective manner within the charity’s resources.</w:t>
      </w:r>
    </w:p>
    <w:p w14:paraId="6B6BF97C" w14:textId="2E20D338" w:rsidR="00A05719" w:rsidRPr="006C3303" w:rsidRDefault="007C1034" w:rsidP="00A05719">
      <w:pPr>
        <w:jc w:val="both"/>
        <w:rPr>
          <w:rFonts w:ascii="Arial" w:hAnsi="Arial" w:cs="Arial"/>
          <w:sz w:val="24"/>
          <w:szCs w:val="24"/>
        </w:rPr>
      </w:pPr>
      <w:r>
        <w:rPr>
          <w:rFonts w:ascii="Arial" w:hAnsi="Arial" w:cs="Arial"/>
          <w:color w:val="5B575B"/>
          <w:sz w:val="24"/>
          <w:szCs w:val="24"/>
        </w:rPr>
        <w:t>P</w:t>
      </w:r>
      <w:r w:rsidR="003C14D4" w:rsidRPr="003C14D4">
        <w:rPr>
          <w:rFonts w:ascii="Arial" w:hAnsi="Arial" w:cs="Arial"/>
          <w:color w:val="5B575B"/>
          <w:sz w:val="24"/>
          <w:szCs w:val="24"/>
        </w:rPr>
        <w:t>rovid</w:t>
      </w:r>
      <w:r>
        <w:rPr>
          <w:rFonts w:ascii="Arial" w:hAnsi="Arial" w:cs="Arial"/>
          <w:color w:val="5B575B"/>
          <w:sz w:val="24"/>
          <w:szCs w:val="24"/>
        </w:rPr>
        <w:t>ing</w:t>
      </w:r>
      <w:r w:rsidR="003C14D4" w:rsidRPr="003C14D4">
        <w:rPr>
          <w:rFonts w:ascii="Arial" w:hAnsi="Arial" w:cs="Arial"/>
          <w:color w:val="5B575B"/>
          <w:sz w:val="24"/>
          <w:szCs w:val="24"/>
        </w:rPr>
        <w:t xml:space="preserve"> strong leadership </w:t>
      </w:r>
      <w:r>
        <w:rPr>
          <w:rFonts w:ascii="Arial" w:hAnsi="Arial" w:cs="Arial"/>
          <w:color w:val="5B575B"/>
          <w:sz w:val="24"/>
          <w:szCs w:val="24"/>
        </w:rPr>
        <w:t xml:space="preserve">to operational </w:t>
      </w:r>
      <w:r w:rsidR="00C97E53">
        <w:rPr>
          <w:rFonts w:ascii="Arial" w:hAnsi="Arial" w:cs="Arial"/>
          <w:color w:val="5B575B"/>
          <w:sz w:val="24"/>
          <w:szCs w:val="24"/>
        </w:rPr>
        <w:t>and service areas</w:t>
      </w:r>
      <w:r>
        <w:rPr>
          <w:rFonts w:ascii="Arial" w:hAnsi="Arial" w:cs="Arial"/>
          <w:color w:val="5B575B"/>
          <w:sz w:val="24"/>
          <w:szCs w:val="24"/>
        </w:rPr>
        <w:t xml:space="preserve"> </w:t>
      </w:r>
      <w:r w:rsidR="003C14D4" w:rsidRPr="003C14D4">
        <w:rPr>
          <w:rFonts w:ascii="Arial" w:hAnsi="Arial" w:cs="Arial"/>
          <w:color w:val="5B575B"/>
          <w:sz w:val="24"/>
          <w:szCs w:val="24"/>
        </w:rPr>
        <w:t>and vision in the development of TACT’s services,</w:t>
      </w:r>
      <w:r>
        <w:rPr>
          <w:rFonts w:ascii="Arial" w:hAnsi="Arial" w:cs="Arial"/>
          <w:color w:val="5B575B"/>
          <w:sz w:val="24"/>
          <w:szCs w:val="24"/>
        </w:rPr>
        <w:t xml:space="preserve"> the Director of Children’s Services is functionally </w:t>
      </w:r>
      <w:r w:rsidRPr="00BA4297">
        <w:rPr>
          <w:rFonts w:ascii="Arial" w:hAnsi="Arial" w:cs="Arial"/>
          <w:color w:val="5B575B"/>
          <w:sz w:val="24"/>
          <w:szCs w:val="24"/>
        </w:rPr>
        <w:t xml:space="preserve">responsible for </w:t>
      </w:r>
      <w:r w:rsidR="003C14D4" w:rsidRPr="00BA4297">
        <w:rPr>
          <w:rFonts w:ascii="Arial" w:hAnsi="Arial" w:cs="Arial"/>
          <w:color w:val="5B575B"/>
          <w:sz w:val="24"/>
          <w:szCs w:val="24"/>
        </w:rPr>
        <w:t xml:space="preserve">ensuring effective strategic management </w:t>
      </w:r>
      <w:r w:rsidRPr="00BA4297">
        <w:rPr>
          <w:rFonts w:ascii="Arial" w:hAnsi="Arial" w:cs="Arial"/>
          <w:color w:val="5B575B"/>
          <w:sz w:val="24"/>
          <w:szCs w:val="24"/>
        </w:rPr>
        <w:t>of people and services and is accountable for the standard of delivery in operational teams.</w:t>
      </w:r>
      <w:r w:rsidR="001E737F" w:rsidRPr="00BA4297">
        <w:rPr>
          <w:rFonts w:ascii="Arial" w:hAnsi="Arial" w:cs="Arial"/>
          <w:color w:val="5B575B"/>
          <w:sz w:val="24"/>
          <w:szCs w:val="24"/>
        </w:rPr>
        <w:t xml:space="preserve"> </w:t>
      </w:r>
      <w:r w:rsidR="00C212E3" w:rsidRPr="00BA4297">
        <w:rPr>
          <w:rFonts w:ascii="Arial" w:hAnsi="Arial" w:cs="Arial"/>
          <w:color w:val="5B575B"/>
          <w:sz w:val="24"/>
          <w:szCs w:val="24"/>
        </w:rPr>
        <w:t xml:space="preserve">They will </w:t>
      </w:r>
      <w:r w:rsidR="000A1EB9" w:rsidRPr="00BA4297">
        <w:rPr>
          <w:rFonts w:ascii="Arial" w:hAnsi="Arial" w:cs="Arial"/>
          <w:color w:val="5B575B"/>
          <w:sz w:val="24"/>
          <w:szCs w:val="24"/>
        </w:rPr>
        <w:t xml:space="preserve">be experienced in </w:t>
      </w:r>
      <w:r w:rsidR="00F521B0" w:rsidRPr="00BA4297">
        <w:rPr>
          <w:rFonts w:ascii="Arial" w:hAnsi="Arial" w:cs="Arial"/>
          <w:color w:val="5B575B"/>
          <w:sz w:val="24"/>
          <w:szCs w:val="24"/>
        </w:rPr>
        <w:t xml:space="preserve">undertaking </w:t>
      </w:r>
      <w:r w:rsidR="000A1EB9" w:rsidRPr="00BA4297">
        <w:rPr>
          <w:rFonts w:ascii="Arial" w:hAnsi="Arial" w:cs="Arial"/>
          <w:color w:val="5B575B"/>
          <w:sz w:val="24"/>
          <w:szCs w:val="24"/>
        </w:rPr>
        <w:t>commercial developments of services</w:t>
      </w:r>
      <w:r w:rsidR="00A91209" w:rsidRPr="00BA4297">
        <w:rPr>
          <w:rFonts w:ascii="Arial" w:hAnsi="Arial" w:cs="Arial"/>
          <w:color w:val="5B575B"/>
          <w:sz w:val="24"/>
          <w:szCs w:val="24"/>
        </w:rPr>
        <w:t xml:space="preserve"> </w:t>
      </w:r>
      <w:r w:rsidR="00512360" w:rsidRPr="00BA4297">
        <w:rPr>
          <w:rFonts w:ascii="Arial" w:hAnsi="Arial" w:cs="Arial"/>
          <w:color w:val="5B575B"/>
          <w:sz w:val="24"/>
          <w:szCs w:val="24"/>
        </w:rPr>
        <w:t>and</w:t>
      </w:r>
      <w:r w:rsidR="000A1EB9" w:rsidRPr="00BA4297">
        <w:rPr>
          <w:rFonts w:ascii="Arial" w:hAnsi="Arial" w:cs="Arial"/>
          <w:color w:val="5B575B"/>
          <w:sz w:val="24"/>
          <w:szCs w:val="24"/>
        </w:rPr>
        <w:t xml:space="preserve"> working to external customer nee</w:t>
      </w:r>
      <w:r w:rsidR="00A91209" w:rsidRPr="00BA4297">
        <w:rPr>
          <w:rFonts w:ascii="Arial" w:hAnsi="Arial" w:cs="Arial"/>
          <w:color w:val="5B575B"/>
          <w:sz w:val="24"/>
          <w:szCs w:val="24"/>
        </w:rPr>
        <w:t>d.</w:t>
      </w:r>
      <w:r w:rsidR="00A4355E" w:rsidRPr="006C3303">
        <w:rPr>
          <w:rFonts w:ascii="Arial" w:hAnsi="Arial" w:cs="Arial"/>
          <w:sz w:val="24"/>
          <w:szCs w:val="24"/>
        </w:rPr>
        <w:t xml:space="preserve"> </w:t>
      </w:r>
    </w:p>
    <w:p w14:paraId="3CF2A819" w14:textId="7407D464" w:rsidR="00364988" w:rsidRDefault="007C1034" w:rsidP="00A05719">
      <w:pPr>
        <w:jc w:val="both"/>
        <w:rPr>
          <w:rFonts w:ascii="Arial" w:hAnsi="Arial" w:cs="Arial"/>
          <w:color w:val="5B575B"/>
          <w:sz w:val="24"/>
          <w:szCs w:val="24"/>
        </w:rPr>
      </w:pPr>
      <w:r>
        <w:rPr>
          <w:rFonts w:ascii="Arial" w:hAnsi="Arial" w:cs="Arial"/>
          <w:color w:val="5B575B"/>
          <w:sz w:val="24"/>
          <w:szCs w:val="24"/>
        </w:rPr>
        <w:t>Managing operational area managers and specialist team leads, the post-holder leads the provision of excellent services and sets the direction for future developments across the organisation, including service improvement and growth initiatives.  The role is underpinned by a confident social worker with senior management experience who can work collaboratively with teams to achieve successful outcomes and high quality impact.</w:t>
      </w:r>
    </w:p>
    <w:p w14:paraId="6684F4CC" w14:textId="77777777" w:rsidR="0036019A" w:rsidRPr="00513153" w:rsidRDefault="0036019A" w:rsidP="0036019A">
      <w:pPr>
        <w:rPr>
          <w:rFonts w:ascii="Arial" w:hAnsi="Arial" w:cs="Arial"/>
          <w:b/>
          <w:bCs/>
          <w:color w:val="CE2C89"/>
          <w:sz w:val="24"/>
          <w:szCs w:val="24"/>
        </w:rPr>
      </w:pPr>
      <w:r w:rsidRPr="00513153">
        <w:rPr>
          <w:rFonts w:ascii="Arial" w:hAnsi="Arial" w:cs="Arial"/>
          <w:b/>
          <w:bCs/>
          <w:color w:val="CE2C89"/>
          <w:sz w:val="24"/>
          <w:szCs w:val="24"/>
        </w:rPr>
        <w:t>Homeworking</w:t>
      </w:r>
    </w:p>
    <w:p w14:paraId="15B02CA6" w14:textId="77777777" w:rsidR="0036019A" w:rsidRPr="00DD5735" w:rsidRDefault="0036019A" w:rsidP="0036019A">
      <w:pPr>
        <w:rPr>
          <w:rFonts w:ascii="Arial" w:hAnsi="Arial" w:cs="Arial"/>
          <w:color w:val="CE2E8A"/>
          <w:sz w:val="24"/>
          <w:szCs w:val="24"/>
        </w:rPr>
      </w:pPr>
      <w:r w:rsidRPr="00DD5735">
        <w:rPr>
          <w:rFonts w:ascii="Arial" w:hAnsi="Arial" w:cs="Arial"/>
          <w:color w:val="5B575B"/>
          <w:sz w:val="24"/>
          <w:szCs w:val="24"/>
        </w:rPr>
        <w:t xml:space="preserve">TACT is a homebased workforce. We recognise the benefits that flexible home working creates for both the employer and the employee, but we also encourage staff to </w:t>
      </w:r>
      <w:r w:rsidRPr="001A2B21">
        <w:rPr>
          <w:rFonts w:ascii="Arial" w:hAnsi="Arial" w:cs="Arial"/>
          <w:color w:val="5F6062"/>
          <w:sz w:val="24"/>
          <w:szCs w:val="24"/>
        </w:rPr>
        <w:t xml:space="preserve">meet face to face for regular supervision and the social and wellbeing benefits of team working.  Where roles involve meeting with carers and children and other agencies, the expectation is that employees will live within a reasonable travelling distance to carry out those duties. As a remote working organisation, we are committed to work with our </w:t>
      </w:r>
      <w:r w:rsidRPr="00DD5735">
        <w:rPr>
          <w:rFonts w:ascii="Arial" w:hAnsi="Arial" w:cs="Arial"/>
          <w:color w:val="5B575B"/>
          <w:sz w:val="24"/>
          <w:szCs w:val="24"/>
        </w:rPr>
        <w:t>staff to enable consistent inclusion and engagement across the organisation to ensure the optimum standards of service for our carers and children.</w:t>
      </w:r>
    </w:p>
    <w:p w14:paraId="2D0B9525" w14:textId="77777777" w:rsidR="00513153" w:rsidRDefault="00513153" w:rsidP="00EF2D97">
      <w:pPr>
        <w:rPr>
          <w:rFonts w:ascii="Arial" w:hAnsi="Arial" w:cs="Arial"/>
          <w:color w:val="5B575B"/>
          <w:sz w:val="24"/>
          <w:szCs w:val="24"/>
        </w:rPr>
      </w:pPr>
    </w:p>
    <w:p w14:paraId="3CF628BE" w14:textId="77777777" w:rsidR="00C97E53" w:rsidRDefault="00C97E53" w:rsidP="00EF2D97">
      <w:pPr>
        <w:rPr>
          <w:rFonts w:ascii="Arial" w:hAnsi="Arial" w:cs="Arial"/>
          <w:b/>
          <w:bCs/>
          <w:color w:val="CE2C89"/>
          <w:sz w:val="24"/>
          <w:szCs w:val="24"/>
        </w:rPr>
      </w:pPr>
    </w:p>
    <w:p w14:paraId="4B1E3E99" w14:textId="77777777" w:rsidR="00C97E53" w:rsidRDefault="00C97E53" w:rsidP="00EF2D97">
      <w:pPr>
        <w:rPr>
          <w:rFonts w:ascii="Arial" w:hAnsi="Arial" w:cs="Arial"/>
          <w:b/>
          <w:bCs/>
          <w:color w:val="CE2C89"/>
          <w:sz w:val="24"/>
          <w:szCs w:val="24"/>
        </w:rPr>
      </w:pPr>
    </w:p>
    <w:p w14:paraId="6F3BFB23" w14:textId="77777777" w:rsidR="00C97E53" w:rsidRDefault="00C97E53" w:rsidP="00EF2D97">
      <w:pPr>
        <w:rPr>
          <w:rFonts w:ascii="Arial" w:hAnsi="Arial" w:cs="Arial"/>
          <w:b/>
          <w:bCs/>
          <w:color w:val="CE2C89"/>
          <w:sz w:val="24"/>
          <w:szCs w:val="24"/>
        </w:rPr>
      </w:pPr>
    </w:p>
    <w:p w14:paraId="4A85BCDF" w14:textId="0D401A42" w:rsidR="009D504C" w:rsidRPr="00513153" w:rsidRDefault="00513153" w:rsidP="00EF2D97">
      <w:pPr>
        <w:rPr>
          <w:rFonts w:ascii="Arial" w:hAnsi="Arial" w:cs="Arial"/>
          <w:b/>
          <w:bCs/>
          <w:color w:val="CE2C89"/>
          <w:sz w:val="24"/>
          <w:szCs w:val="24"/>
        </w:rPr>
      </w:pPr>
      <w:r w:rsidRPr="00513153">
        <w:rPr>
          <w:rFonts w:ascii="Arial" w:hAnsi="Arial" w:cs="Arial"/>
          <w:b/>
          <w:bCs/>
          <w:noProof/>
          <w:color w:val="CE2C89"/>
          <w:sz w:val="24"/>
          <w:szCs w:val="24"/>
        </w:rPr>
        <w:drawing>
          <wp:anchor distT="0" distB="0" distL="114300" distR="114300" simplePos="0" relativeHeight="251658241" behindDoc="0" locked="0" layoutInCell="1" allowOverlap="1" wp14:anchorId="70B03845" wp14:editId="6C71BB75">
            <wp:simplePos x="0" y="0"/>
            <wp:positionH relativeFrom="column">
              <wp:posOffset>-447040</wp:posOffset>
            </wp:positionH>
            <wp:positionV relativeFrom="page">
              <wp:posOffset>9631356</wp:posOffset>
            </wp:positionV>
            <wp:extent cx="6617335" cy="1057275"/>
            <wp:effectExtent l="0" t="0" r="0" b="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335" cy="1057275"/>
                    </a:xfrm>
                    <a:prstGeom prst="rect">
                      <a:avLst/>
                    </a:prstGeom>
                  </pic:spPr>
                </pic:pic>
              </a:graphicData>
            </a:graphic>
            <wp14:sizeRelH relativeFrom="page">
              <wp14:pctWidth>0</wp14:pctWidth>
            </wp14:sizeRelH>
            <wp14:sizeRelV relativeFrom="page">
              <wp14:pctHeight>0</wp14:pctHeight>
            </wp14:sizeRelV>
          </wp:anchor>
        </w:drawing>
      </w:r>
      <w:r w:rsidR="009D504C" w:rsidRPr="00513153">
        <w:rPr>
          <w:rFonts w:ascii="Arial" w:hAnsi="Arial" w:cs="Arial"/>
          <w:b/>
          <w:bCs/>
          <w:color w:val="CE2C89"/>
          <w:sz w:val="24"/>
          <w:szCs w:val="24"/>
        </w:rPr>
        <w:t>Core Tasks</w:t>
      </w:r>
    </w:p>
    <w:p w14:paraId="16184F7C" w14:textId="4DE7B000" w:rsidR="009D504C" w:rsidRPr="00DD5735" w:rsidRDefault="009D504C" w:rsidP="009D504C">
      <w:pPr>
        <w:pStyle w:val="ListParagraph"/>
        <w:rPr>
          <w:rFonts w:ascii="Arial" w:hAnsi="Arial" w:cs="Arial"/>
          <w:color w:val="5B575B"/>
          <w:sz w:val="24"/>
          <w:szCs w:val="24"/>
        </w:rPr>
      </w:pPr>
    </w:p>
    <w:p w14:paraId="200E751E" w14:textId="1352EEFA" w:rsidR="006E5F70" w:rsidRPr="002C05DD" w:rsidRDefault="007C1034" w:rsidP="002C05DD">
      <w:pPr>
        <w:pStyle w:val="ListParagraph"/>
        <w:numPr>
          <w:ilvl w:val="0"/>
          <w:numId w:val="24"/>
        </w:numPr>
        <w:spacing w:after="0" w:line="240" w:lineRule="auto"/>
        <w:ind w:left="360"/>
        <w:rPr>
          <w:rFonts w:ascii="Arial" w:eastAsia="Times New Roman" w:hAnsi="Arial" w:cs="Arial"/>
          <w:color w:val="5B575B"/>
          <w:sz w:val="24"/>
          <w:szCs w:val="24"/>
        </w:rPr>
      </w:pPr>
      <w:r>
        <w:rPr>
          <w:rFonts w:ascii="Arial" w:hAnsi="Arial" w:cs="Arial"/>
          <w:color w:val="5B575B"/>
          <w:sz w:val="24"/>
          <w:szCs w:val="24"/>
        </w:rPr>
        <w:t>Working collaboratively as</w:t>
      </w:r>
      <w:r w:rsidR="006E5F70" w:rsidRPr="002C05DD">
        <w:rPr>
          <w:rFonts w:ascii="Arial" w:eastAsia="Times New Roman" w:hAnsi="Arial" w:cs="Arial"/>
          <w:color w:val="5B575B"/>
          <w:sz w:val="24"/>
          <w:szCs w:val="24"/>
        </w:rPr>
        <w:t xml:space="preserve"> a member of the charity’s</w:t>
      </w:r>
      <w:r w:rsidR="00856F89">
        <w:rPr>
          <w:rFonts w:ascii="Arial" w:eastAsia="Times New Roman" w:hAnsi="Arial" w:cs="Arial"/>
          <w:color w:val="5B575B"/>
          <w:sz w:val="24"/>
          <w:szCs w:val="24"/>
        </w:rPr>
        <w:t xml:space="preserve"> Directors </w:t>
      </w:r>
      <w:r w:rsidR="006E5F70" w:rsidRPr="002C05DD">
        <w:rPr>
          <w:rFonts w:ascii="Arial" w:eastAsia="Times New Roman" w:hAnsi="Arial" w:cs="Arial"/>
          <w:color w:val="5B575B"/>
          <w:sz w:val="24"/>
          <w:szCs w:val="24"/>
        </w:rPr>
        <w:t xml:space="preserve">Team assisting the </w:t>
      </w:r>
      <w:r w:rsidR="000010A5">
        <w:rPr>
          <w:rFonts w:ascii="Arial" w:eastAsia="Times New Roman" w:hAnsi="Arial" w:cs="Arial"/>
          <w:color w:val="5B575B"/>
          <w:sz w:val="24"/>
          <w:szCs w:val="24"/>
        </w:rPr>
        <w:t xml:space="preserve">Strategic Director of Children’s Service, </w:t>
      </w:r>
      <w:r w:rsidR="006E5F70" w:rsidRPr="002C05DD">
        <w:rPr>
          <w:rFonts w:ascii="Arial" w:eastAsia="Times New Roman" w:hAnsi="Arial" w:cs="Arial"/>
          <w:color w:val="5B575B"/>
          <w:sz w:val="24"/>
          <w:szCs w:val="24"/>
        </w:rPr>
        <w:t xml:space="preserve">Chief Executive and </w:t>
      </w:r>
      <w:r>
        <w:rPr>
          <w:rFonts w:ascii="Arial" w:eastAsia="Times New Roman" w:hAnsi="Arial" w:cs="Arial"/>
          <w:color w:val="5B575B"/>
          <w:sz w:val="24"/>
          <w:szCs w:val="24"/>
        </w:rPr>
        <w:t>Executive Team</w:t>
      </w:r>
      <w:r w:rsidRPr="002C05DD">
        <w:rPr>
          <w:rFonts w:ascii="Arial" w:eastAsia="Times New Roman" w:hAnsi="Arial" w:cs="Arial"/>
          <w:color w:val="5B575B"/>
          <w:sz w:val="24"/>
          <w:szCs w:val="24"/>
        </w:rPr>
        <w:t xml:space="preserve"> </w:t>
      </w:r>
      <w:r w:rsidR="006E5F70" w:rsidRPr="002C05DD">
        <w:rPr>
          <w:rFonts w:ascii="Arial" w:eastAsia="Times New Roman" w:hAnsi="Arial" w:cs="Arial"/>
          <w:color w:val="5B575B"/>
          <w:sz w:val="24"/>
          <w:szCs w:val="24"/>
        </w:rPr>
        <w:t>to</w:t>
      </w:r>
      <w:r w:rsidR="009147EA">
        <w:rPr>
          <w:rFonts w:ascii="Arial" w:eastAsia="Times New Roman" w:hAnsi="Arial" w:cs="Arial"/>
          <w:color w:val="5B575B"/>
          <w:sz w:val="24"/>
          <w:szCs w:val="24"/>
        </w:rPr>
        <w:t xml:space="preserve"> lead and</w:t>
      </w:r>
      <w:r w:rsidR="006E5F70" w:rsidRPr="002C05DD">
        <w:rPr>
          <w:rFonts w:ascii="Arial" w:eastAsia="Times New Roman" w:hAnsi="Arial" w:cs="Arial"/>
          <w:color w:val="5B575B"/>
          <w:sz w:val="24"/>
          <w:szCs w:val="24"/>
        </w:rPr>
        <w:t xml:space="preserve"> manage the charity.</w:t>
      </w:r>
    </w:p>
    <w:p w14:paraId="65AFD0D2" w14:textId="77777777" w:rsidR="006E5F70" w:rsidRPr="006E5F70" w:rsidRDefault="006E5F70" w:rsidP="002C05DD">
      <w:pPr>
        <w:spacing w:after="0" w:line="240" w:lineRule="auto"/>
        <w:rPr>
          <w:rFonts w:ascii="Arial" w:eastAsia="Times New Roman" w:hAnsi="Arial" w:cs="Arial"/>
          <w:color w:val="5B575B"/>
          <w:sz w:val="24"/>
          <w:szCs w:val="24"/>
        </w:rPr>
      </w:pPr>
    </w:p>
    <w:p w14:paraId="24EAE8B9" w14:textId="512CF28A" w:rsidR="006E5F70" w:rsidRPr="006E5F70" w:rsidRDefault="00D132F9"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R</w:t>
      </w:r>
      <w:r w:rsidR="006E5F70" w:rsidRPr="006E5F70">
        <w:rPr>
          <w:rFonts w:ascii="Arial" w:eastAsia="Times New Roman" w:hAnsi="Arial" w:cs="Arial"/>
          <w:color w:val="5B575B"/>
          <w:sz w:val="24"/>
          <w:szCs w:val="24"/>
        </w:rPr>
        <w:t>esponsible</w:t>
      </w:r>
      <w:r>
        <w:rPr>
          <w:rFonts w:ascii="Arial" w:eastAsia="Times New Roman" w:hAnsi="Arial" w:cs="Arial"/>
          <w:color w:val="5B575B"/>
          <w:sz w:val="24"/>
          <w:szCs w:val="24"/>
        </w:rPr>
        <w:t xml:space="preserve"> and accountable</w:t>
      </w:r>
      <w:r w:rsidR="006E5F70" w:rsidRPr="006E5F70">
        <w:rPr>
          <w:rFonts w:ascii="Arial" w:eastAsia="Times New Roman" w:hAnsi="Arial" w:cs="Arial"/>
          <w:color w:val="5B575B"/>
          <w:sz w:val="24"/>
          <w:szCs w:val="24"/>
        </w:rPr>
        <w:t xml:space="preserve"> for all operational activity and its delivery in </w:t>
      </w:r>
      <w:r w:rsidR="007C1034">
        <w:rPr>
          <w:rFonts w:ascii="Arial" w:eastAsia="Times New Roman" w:hAnsi="Arial" w:cs="Arial"/>
          <w:color w:val="5B575B"/>
          <w:sz w:val="24"/>
          <w:szCs w:val="24"/>
        </w:rPr>
        <w:t>the</w:t>
      </w:r>
      <w:r w:rsidR="007C1034" w:rsidRPr="006E5F70">
        <w:rPr>
          <w:rFonts w:ascii="Arial" w:eastAsia="Times New Roman" w:hAnsi="Arial" w:cs="Arial"/>
          <w:color w:val="5B575B"/>
          <w:sz w:val="24"/>
          <w:szCs w:val="24"/>
        </w:rPr>
        <w:t xml:space="preserve"> </w:t>
      </w:r>
      <w:r w:rsidR="006E5F70" w:rsidRPr="006E5F70">
        <w:rPr>
          <w:rFonts w:ascii="Arial" w:eastAsia="Times New Roman" w:hAnsi="Arial" w:cs="Arial"/>
          <w:color w:val="5B575B"/>
          <w:sz w:val="24"/>
          <w:szCs w:val="24"/>
        </w:rPr>
        <w:t>designated area</w:t>
      </w:r>
      <w:r>
        <w:rPr>
          <w:rFonts w:ascii="Arial" w:eastAsia="Times New Roman" w:hAnsi="Arial" w:cs="Arial"/>
          <w:color w:val="5B575B"/>
          <w:sz w:val="24"/>
          <w:szCs w:val="24"/>
        </w:rPr>
        <w:t>s</w:t>
      </w:r>
      <w:r w:rsidR="006E5F70" w:rsidRPr="006E5F70">
        <w:rPr>
          <w:rFonts w:ascii="Arial" w:eastAsia="Times New Roman" w:hAnsi="Arial" w:cs="Arial"/>
          <w:color w:val="5B575B"/>
          <w:sz w:val="24"/>
          <w:szCs w:val="24"/>
        </w:rPr>
        <w:t xml:space="preserve"> of responsibility and to deputise for other Director</w:t>
      </w:r>
      <w:r>
        <w:rPr>
          <w:rFonts w:ascii="Arial" w:eastAsia="Times New Roman" w:hAnsi="Arial" w:cs="Arial"/>
          <w:color w:val="5B575B"/>
          <w:sz w:val="24"/>
          <w:szCs w:val="24"/>
        </w:rPr>
        <w:t>s</w:t>
      </w:r>
      <w:r w:rsidR="006E5F70" w:rsidRPr="006E5F70">
        <w:rPr>
          <w:rFonts w:ascii="Arial" w:eastAsia="Times New Roman" w:hAnsi="Arial" w:cs="Arial"/>
          <w:color w:val="5B575B"/>
          <w:sz w:val="24"/>
          <w:szCs w:val="24"/>
        </w:rPr>
        <w:t xml:space="preserve"> as required.</w:t>
      </w:r>
    </w:p>
    <w:p w14:paraId="62EED247" w14:textId="77777777" w:rsidR="006E5F70" w:rsidRPr="006E5F70" w:rsidRDefault="006E5F70" w:rsidP="002C05DD">
      <w:pPr>
        <w:spacing w:after="0" w:line="240" w:lineRule="auto"/>
        <w:rPr>
          <w:rFonts w:ascii="Arial" w:eastAsia="Times New Roman" w:hAnsi="Arial" w:cs="Arial"/>
          <w:color w:val="5B575B"/>
          <w:sz w:val="24"/>
          <w:szCs w:val="24"/>
        </w:rPr>
      </w:pPr>
    </w:p>
    <w:p w14:paraId="7F05DC29" w14:textId="6CEA8642" w:rsidR="006E5F70" w:rsidRPr="006E5F70" w:rsidRDefault="00D132F9"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L</w:t>
      </w:r>
      <w:r w:rsidR="006E5F70" w:rsidRPr="006E5F70">
        <w:rPr>
          <w:rFonts w:ascii="Arial" w:eastAsia="Times New Roman" w:hAnsi="Arial" w:cs="Arial"/>
          <w:color w:val="5B575B"/>
          <w:sz w:val="24"/>
          <w:szCs w:val="24"/>
        </w:rPr>
        <w:t>ead</w:t>
      </w:r>
      <w:r>
        <w:rPr>
          <w:rFonts w:ascii="Arial" w:eastAsia="Times New Roman" w:hAnsi="Arial" w:cs="Arial"/>
          <w:color w:val="5B575B"/>
          <w:sz w:val="24"/>
          <w:szCs w:val="24"/>
        </w:rPr>
        <w:t xml:space="preserve"> on activity to achieve</w:t>
      </w:r>
      <w:r w:rsidR="006E5F70" w:rsidRPr="006E5F70">
        <w:rPr>
          <w:rFonts w:ascii="Arial" w:eastAsia="Times New Roman" w:hAnsi="Arial" w:cs="Arial"/>
          <w:color w:val="5B575B"/>
          <w:sz w:val="24"/>
          <w:szCs w:val="24"/>
        </w:rPr>
        <w:t xml:space="preserve"> outstanding outcomes for children and excellence in service delivery and to role model TACT’s values.</w:t>
      </w:r>
    </w:p>
    <w:p w14:paraId="1EDC0017" w14:textId="77777777" w:rsidR="006E5F70" w:rsidRPr="006E5F70" w:rsidRDefault="006E5F70" w:rsidP="002C05DD">
      <w:pPr>
        <w:spacing w:after="0" w:line="240" w:lineRule="auto"/>
        <w:rPr>
          <w:rFonts w:ascii="Arial" w:eastAsia="Times New Roman" w:hAnsi="Arial" w:cs="Arial"/>
          <w:color w:val="5B575B"/>
          <w:sz w:val="24"/>
          <w:szCs w:val="24"/>
        </w:rPr>
      </w:pPr>
      <w:r w:rsidRPr="006E5F70">
        <w:rPr>
          <w:rFonts w:ascii="Arial" w:eastAsia="Times New Roman" w:hAnsi="Arial" w:cs="Arial"/>
          <w:color w:val="5B575B"/>
          <w:sz w:val="24"/>
          <w:szCs w:val="24"/>
        </w:rPr>
        <w:t xml:space="preserve">  </w:t>
      </w:r>
    </w:p>
    <w:p w14:paraId="0F047E6E" w14:textId="7C2D93D3" w:rsidR="000010A5" w:rsidRDefault="00D132F9" w:rsidP="003628F4">
      <w:pPr>
        <w:numPr>
          <w:ilvl w:val="0"/>
          <w:numId w:val="24"/>
        </w:numPr>
        <w:spacing w:after="0" w:line="240" w:lineRule="auto"/>
        <w:ind w:left="360"/>
        <w:contextualSpacing/>
        <w:rPr>
          <w:rFonts w:ascii="Arial" w:eastAsia="Times New Roman" w:hAnsi="Arial" w:cs="Arial"/>
          <w:color w:val="5B575B"/>
          <w:sz w:val="24"/>
          <w:szCs w:val="24"/>
        </w:rPr>
      </w:pPr>
      <w:r w:rsidRPr="00AA21F9">
        <w:rPr>
          <w:rFonts w:ascii="Arial" w:eastAsia="Times New Roman" w:hAnsi="Arial" w:cs="Arial"/>
          <w:color w:val="5B575B"/>
          <w:sz w:val="24"/>
          <w:szCs w:val="24"/>
        </w:rPr>
        <w:t xml:space="preserve">Design, </w:t>
      </w:r>
      <w:r w:rsidR="006E5F70" w:rsidRPr="00AA21F9">
        <w:rPr>
          <w:rFonts w:ascii="Arial" w:eastAsia="Times New Roman" w:hAnsi="Arial" w:cs="Arial"/>
          <w:color w:val="5B575B"/>
          <w:sz w:val="24"/>
          <w:szCs w:val="24"/>
        </w:rPr>
        <w:t xml:space="preserve">develop </w:t>
      </w:r>
      <w:r w:rsidRPr="00AA21F9">
        <w:rPr>
          <w:rFonts w:ascii="Arial" w:eastAsia="Times New Roman" w:hAnsi="Arial" w:cs="Arial"/>
          <w:color w:val="5B575B"/>
          <w:sz w:val="24"/>
          <w:szCs w:val="24"/>
        </w:rPr>
        <w:t xml:space="preserve">and implement </w:t>
      </w:r>
      <w:r w:rsidR="006E5F70" w:rsidRPr="00AA21F9">
        <w:rPr>
          <w:rFonts w:ascii="Arial" w:eastAsia="Times New Roman" w:hAnsi="Arial" w:cs="Arial"/>
          <w:color w:val="5B575B"/>
          <w:sz w:val="24"/>
          <w:szCs w:val="24"/>
        </w:rPr>
        <w:t>new services</w:t>
      </w:r>
      <w:r w:rsidRPr="00AA21F9">
        <w:rPr>
          <w:rFonts w:ascii="Arial" w:eastAsia="Times New Roman" w:hAnsi="Arial" w:cs="Arial"/>
          <w:color w:val="5B575B"/>
          <w:sz w:val="24"/>
          <w:szCs w:val="24"/>
        </w:rPr>
        <w:t xml:space="preserve"> or initiatives</w:t>
      </w:r>
      <w:r w:rsidR="006E5F70" w:rsidRPr="00AA21F9">
        <w:rPr>
          <w:rFonts w:ascii="Arial" w:eastAsia="Times New Roman" w:hAnsi="Arial" w:cs="Arial"/>
          <w:color w:val="5B575B"/>
          <w:sz w:val="24"/>
          <w:szCs w:val="24"/>
        </w:rPr>
        <w:t xml:space="preserve"> in response to the need, legislation and other external factors.</w:t>
      </w:r>
    </w:p>
    <w:p w14:paraId="42B76D26" w14:textId="77777777" w:rsidR="00AA21F9" w:rsidRPr="00AA21F9" w:rsidRDefault="00AA21F9" w:rsidP="005C23BD">
      <w:pPr>
        <w:spacing w:after="0" w:line="240" w:lineRule="auto"/>
        <w:contextualSpacing/>
        <w:rPr>
          <w:rFonts w:ascii="Arial" w:eastAsia="Times New Roman" w:hAnsi="Arial" w:cs="Arial"/>
          <w:color w:val="5B575B"/>
          <w:sz w:val="24"/>
          <w:szCs w:val="24"/>
        </w:rPr>
      </w:pPr>
    </w:p>
    <w:p w14:paraId="5AF1F302" w14:textId="1C0D803F" w:rsidR="000010A5" w:rsidRPr="006E5F70" w:rsidRDefault="000010A5"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 xml:space="preserve">Hold accountability and responsibility for the </w:t>
      </w:r>
      <w:r w:rsidR="00415850">
        <w:rPr>
          <w:rFonts w:ascii="Arial" w:eastAsia="Times New Roman" w:hAnsi="Arial" w:cs="Arial"/>
          <w:color w:val="5B575B"/>
          <w:sz w:val="24"/>
          <w:szCs w:val="24"/>
        </w:rPr>
        <w:t>delivery of</w:t>
      </w:r>
      <w:r>
        <w:rPr>
          <w:rFonts w:ascii="Arial" w:eastAsia="Times New Roman" w:hAnsi="Arial" w:cs="Arial"/>
          <w:color w:val="5B575B"/>
          <w:sz w:val="24"/>
          <w:szCs w:val="24"/>
        </w:rPr>
        <w:t xml:space="preserve"> key areas of focus from TACT’s strategic plan</w:t>
      </w:r>
      <w:r w:rsidR="00C97E53">
        <w:rPr>
          <w:rFonts w:ascii="Arial" w:eastAsia="Times New Roman" w:hAnsi="Arial" w:cs="Arial"/>
          <w:color w:val="5B575B"/>
          <w:sz w:val="24"/>
          <w:szCs w:val="24"/>
        </w:rPr>
        <w:t xml:space="preserve">, ensuring positive change and practices are embedded across the organisation. </w:t>
      </w:r>
    </w:p>
    <w:p w14:paraId="7F748952" w14:textId="77777777" w:rsidR="006E5F70" w:rsidRPr="006E5F70" w:rsidRDefault="006E5F70" w:rsidP="002C05DD">
      <w:pPr>
        <w:spacing w:after="0" w:line="240" w:lineRule="auto"/>
        <w:rPr>
          <w:rFonts w:ascii="Arial" w:eastAsia="Times New Roman" w:hAnsi="Arial" w:cs="Arial"/>
          <w:color w:val="5B575B"/>
          <w:sz w:val="24"/>
          <w:szCs w:val="24"/>
        </w:rPr>
      </w:pPr>
    </w:p>
    <w:p w14:paraId="34C4FB36" w14:textId="6AEA4287" w:rsidR="006E5F70" w:rsidRPr="00C97E53" w:rsidRDefault="00781CE1" w:rsidP="002C05DD">
      <w:pPr>
        <w:numPr>
          <w:ilvl w:val="0"/>
          <w:numId w:val="24"/>
        </w:numPr>
        <w:spacing w:after="0" w:line="240" w:lineRule="auto"/>
        <w:ind w:left="360"/>
        <w:contextualSpacing/>
        <w:rPr>
          <w:rFonts w:ascii="Arial" w:eastAsia="Times New Roman" w:hAnsi="Arial" w:cs="Arial"/>
          <w:color w:val="5B575B"/>
          <w:sz w:val="24"/>
          <w:szCs w:val="24"/>
        </w:rPr>
      </w:pPr>
      <w:r w:rsidRPr="00C97E53">
        <w:rPr>
          <w:rFonts w:ascii="Arial" w:eastAsia="Times New Roman" w:hAnsi="Arial" w:cs="Arial"/>
          <w:color w:val="5B575B"/>
          <w:sz w:val="24"/>
          <w:szCs w:val="24"/>
        </w:rPr>
        <w:t>Report regularly</w:t>
      </w:r>
      <w:r w:rsidR="006E5F70" w:rsidRPr="00C97E53">
        <w:rPr>
          <w:rFonts w:ascii="Arial" w:eastAsia="Times New Roman" w:hAnsi="Arial" w:cs="Arial"/>
          <w:color w:val="5B575B"/>
          <w:sz w:val="24"/>
          <w:szCs w:val="24"/>
        </w:rPr>
        <w:t xml:space="preserve"> to the </w:t>
      </w:r>
      <w:r w:rsidR="00D132F9" w:rsidRPr="00C97E53">
        <w:rPr>
          <w:rFonts w:ascii="Arial" w:eastAsia="Times New Roman" w:hAnsi="Arial" w:cs="Arial"/>
          <w:color w:val="5B575B"/>
          <w:sz w:val="24"/>
          <w:szCs w:val="24"/>
        </w:rPr>
        <w:t>Executive Team</w:t>
      </w:r>
      <w:r w:rsidR="000010A5" w:rsidRPr="00C97E53">
        <w:rPr>
          <w:rFonts w:ascii="Arial" w:eastAsia="Times New Roman" w:hAnsi="Arial" w:cs="Arial"/>
          <w:color w:val="5B575B"/>
          <w:sz w:val="24"/>
          <w:szCs w:val="24"/>
        </w:rPr>
        <w:t xml:space="preserve"> and </w:t>
      </w:r>
      <w:r w:rsidR="00C97E53" w:rsidRPr="003628F4">
        <w:rPr>
          <w:rFonts w:ascii="Arial" w:eastAsia="Times New Roman" w:hAnsi="Arial" w:cs="Arial"/>
          <w:color w:val="5B575B"/>
          <w:sz w:val="24"/>
          <w:szCs w:val="24"/>
        </w:rPr>
        <w:t>C</w:t>
      </w:r>
      <w:r w:rsidR="000010A5" w:rsidRPr="00C97E53">
        <w:rPr>
          <w:rFonts w:ascii="Arial" w:eastAsia="Times New Roman" w:hAnsi="Arial" w:cs="Arial"/>
          <w:color w:val="5B575B"/>
          <w:sz w:val="24"/>
          <w:szCs w:val="24"/>
        </w:rPr>
        <w:t xml:space="preserve">hildren’s </w:t>
      </w:r>
      <w:r w:rsidR="00C97E53" w:rsidRPr="003628F4">
        <w:rPr>
          <w:rFonts w:ascii="Arial" w:eastAsia="Times New Roman" w:hAnsi="Arial" w:cs="Arial"/>
          <w:color w:val="5B575B"/>
          <w:sz w:val="24"/>
          <w:szCs w:val="24"/>
        </w:rPr>
        <w:t>S</w:t>
      </w:r>
      <w:r w:rsidR="000010A5" w:rsidRPr="00C97E53">
        <w:rPr>
          <w:rFonts w:ascii="Arial" w:eastAsia="Times New Roman" w:hAnsi="Arial" w:cs="Arial"/>
          <w:color w:val="5B575B"/>
          <w:sz w:val="24"/>
          <w:szCs w:val="24"/>
        </w:rPr>
        <w:t xml:space="preserve">ervices </w:t>
      </w:r>
      <w:r w:rsidR="00C97E53" w:rsidRPr="003628F4">
        <w:rPr>
          <w:rFonts w:ascii="Arial" w:eastAsia="Times New Roman" w:hAnsi="Arial" w:cs="Arial"/>
          <w:color w:val="5B575B"/>
          <w:sz w:val="24"/>
          <w:szCs w:val="24"/>
        </w:rPr>
        <w:t>C</w:t>
      </w:r>
      <w:r w:rsidR="000010A5" w:rsidRPr="00C97E53">
        <w:rPr>
          <w:rFonts w:ascii="Arial" w:eastAsia="Times New Roman" w:hAnsi="Arial" w:cs="Arial"/>
          <w:color w:val="5B575B"/>
          <w:sz w:val="24"/>
          <w:szCs w:val="24"/>
        </w:rPr>
        <w:t>ommittee</w:t>
      </w:r>
      <w:r w:rsidR="006E5F70" w:rsidRPr="00C97E53">
        <w:rPr>
          <w:rFonts w:ascii="Arial" w:eastAsia="Times New Roman" w:hAnsi="Arial" w:cs="Arial"/>
          <w:color w:val="5B575B"/>
          <w:sz w:val="24"/>
          <w:szCs w:val="24"/>
        </w:rPr>
        <w:t xml:space="preserve"> on all relevant areas of activity.</w:t>
      </w:r>
    </w:p>
    <w:p w14:paraId="03E61A2B" w14:textId="77777777" w:rsidR="006E5F70" w:rsidRPr="006E5F70" w:rsidRDefault="006E5F70" w:rsidP="002C05DD">
      <w:pPr>
        <w:spacing w:after="0" w:line="240" w:lineRule="auto"/>
        <w:rPr>
          <w:rFonts w:ascii="Arial" w:eastAsia="Times New Roman" w:hAnsi="Arial" w:cs="Arial"/>
          <w:color w:val="5B575B"/>
          <w:sz w:val="24"/>
          <w:szCs w:val="24"/>
        </w:rPr>
      </w:pPr>
    </w:p>
    <w:p w14:paraId="12649C27" w14:textId="3A5CF15A" w:rsidR="00C97E53" w:rsidRPr="00C97E53" w:rsidRDefault="00C97E53" w:rsidP="00C97E53">
      <w:pPr>
        <w:numPr>
          <w:ilvl w:val="0"/>
          <w:numId w:val="24"/>
        </w:numPr>
        <w:spacing w:after="0" w:line="240" w:lineRule="auto"/>
        <w:ind w:left="360"/>
        <w:contextualSpacing/>
        <w:rPr>
          <w:rFonts w:ascii="Arial" w:eastAsia="Times New Roman" w:hAnsi="Arial" w:cs="Arial"/>
          <w:color w:val="5B575B"/>
          <w:sz w:val="24"/>
          <w:szCs w:val="24"/>
        </w:rPr>
      </w:pPr>
      <w:r w:rsidRPr="003628F4">
        <w:rPr>
          <w:rFonts w:ascii="Arial" w:eastAsia="Times New Roman" w:hAnsi="Arial" w:cs="Arial"/>
          <w:color w:val="5B575B"/>
          <w:sz w:val="24"/>
          <w:szCs w:val="24"/>
        </w:rPr>
        <w:t xml:space="preserve">Setting direction to equip line reports to deliver and achieve TACT’s strategic direction. </w:t>
      </w:r>
    </w:p>
    <w:p w14:paraId="249ADD11" w14:textId="77777777" w:rsidR="00D132F9" w:rsidRPr="00C97E53" w:rsidRDefault="00D132F9" w:rsidP="003628F4">
      <w:pPr>
        <w:spacing w:after="0" w:line="240" w:lineRule="auto"/>
        <w:ind w:left="360"/>
        <w:contextualSpacing/>
        <w:rPr>
          <w:rFonts w:ascii="Arial" w:eastAsia="Times New Roman" w:hAnsi="Arial" w:cs="Arial"/>
          <w:color w:val="5B575B"/>
          <w:sz w:val="24"/>
          <w:szCs w:val="24"/>
        </w:rPr>
      </w:pPr>
    </w:p>
    <w:p w14:paraId="11601998" w14:textId="31CA4EE9" w:rsidR="00D132F9" w:rsidRPr="00C97E53" w:rsidRDefault="00C97E53" w:rsidP="00D132F9">
      <w:pPr>
        <w:numPr>
          <w:ilvl w:val="0"/>
          <w:numId w:val="24"/>
        </w:numPr>
        <w:spacing w:after="0" w:line="240" w:lineRule="auto"/>
        <w:ind w:left="360"/>
        <w:contextualSpacing/>
        <w:rPr>
          <w:rFonts w:ascii="Arial" w:eastAsia="Times New Roman" w:hAnsi="Arial" w:cs="Arial"/>
          <w:color w:val="5B575B"/>
          <w:sz w:val="24"/>
          <w:szCs w:val="24"/>
        </w:rPr>
      </w:pPr>
      <w:r w:rsidRPr="003628F4">
        <w:rPr>
          <w:rFonts w:ascii="Arial" w:eastAsia="Times New Roman" w:hAnsi="Arial" w:cs="Arial"/>
          <w:color w:val="5B575B"/>
          <w:sz w:val="24"/>
          <w:szCs w:val="24"/>
        </w:rPr>
        <w:t xml:space="preserve">Support </w:t>
      </w:r>
      <w:r w:rsidR="00B94B71">
        <w:rPr>
          <w:rFonts w:ascii="Arial" w:eastAsia="Times New Roman" w:hAnsi="Arial" w:cs="Arial"/>
          <w:color w:val="5B575B"/>
          <w:sz w:val="24"/>
          <w:szCs w:val="24"/>
        </w:rPr>
        <w:t xml:space="preserve">and work alongside the Agency Decision Maker and policy lead </w:t>
      </w:r>
      <w:r w:rsidR="00415850">
        <w:rPr>
          <w:rFonts w:ascii="Arial" w:eastAsia="Times New Roman" w:hAnsi="Arial" w:cs="Arial"/>
          <w:color w:val="5B575B"/>
          <w:sz w:val="24"/>
          <w:szCs w:val="24"/>
        </w:rPr>
        <w:t xml:space="preserve">to </w:t>
      </w:r>
      <w:r w:rsidR="00415850" w:rsidRPr="003628F4">
        <w:rPr>
          <w:rFonts w:ascii="Arial" w:eastAsia="Times New Roman" w:hAnsi="Arial" w:cs="Arial"/>
          <w:color w:val="5B575B"/>
          <w:sz w:val="24"/>
          <w:szCs w:val="24"/>
        </w:rPr>
        <w:t>develop</w:t>
      </w:r>
      <w:r w:rsidRPr="003628F4">
        <w:rPr>
          <w:rFonts w:ascii="Arial" w:eastAsia="Times New Roman" w:hAnsi="Arial" w:cs="Arial"/>
          <w:color w:val="5B575B"/>
          <w:sz w:val="24"/>
          <w:szCs w:val="24"/>
        </w:rPr>
        <w:t xml:space="preserve"> </w:t>
      </w:r>
      <w:r w:rsidR="00D132F9" w:rsidRPr="00C97E53">
        <w:rPr>
          <w:rFonts w:ascii="Arial" w:eastAsia="Times New Roman" w:hAnsi="Arial" w:cs="Arial"/>
          <w:color w:val="5B575B"/>
          <w:sz w:val="24"/>
          <w:szCs w:val="24"/>
        </w:rPr>
        <w:t xml:space="preserve">and </w:t>
      </w:r>
      <w:r w:rsidR="00B94B71">
        <w:rPr>
          <w:rFonts w:ascii="Arial" w:eastAsia="Times New Roman" w:hAnsi="Arial" w:cs="Arial"/>
          <w:color w:val="5B575B"/>
          <w:sz w:val="24"/>
          <w:szCs w:val="24"/>
        </w:rPr>
        <w:t>implement</w:t>
      </w:r>
      <w:r w:rsidR="00D132F9" w:rsidRPr="00C97E53">
        <w:rPr>
          <w:rFonts w:ascii="Arial" w:eastAsia="Times New Roman" w:hAnsi="Arial" w:cs="Arial"/>
          <w:color w:val="5B575B"/>
          <w:sz w:val="24"/>
          <w:szCs w:val="24"/>
        </w:rPr>
        <w:t xml:space="preserve"> operational policies and procedures</w:t>
      </w:r>
      <w:r w:rsidR="00375D2B">
        <w:rPr>
          <w:rFonts w:ascii="Arial" w:eastAsia="Times New Roman" w:hAnsi="Arial" w:cs="Arial"/>
          <w:color w:val="5B575B"/>
          <w:sz w:val="24"/>
          <w:szCs w:val="24"/>
        </w:rPr>
        <w:t>. E</w:t>
      </w:r>
      <w:r w:rsidR="00D132F9" w:rsidRPr="00C97E53">
        <w:rPr>
          <w:rFonts w:ascii="Arial" w:eastAsia="Times New Roman" w:hAnsi="Arial" w:cs="Arial"/>
          <w:color w:val="5B575B"/>
          <w:sz w:val="24"/>
          <w:szCs w:val="24"/>
        </w:rPr>
        <w:t>nsuring all policies and procedures relating to the operational issues are appropriate to meet individual countries legislation and guidance.</w:t>
      </w:r>
    </w:p>
    <w:p w14:paraId="4A9C4A9B" w14:textId="77777777" w:rsidR="00D132F9" w:rsidRPr="006E5F70" w:rsidRDefault="00D132F9" w:rsidP="00781CE1">
      <w:pPr>
        <w:spacing w:after="0" w:line="240" w:lineRule="auto"/>
        <w:contextualSpacing/>
        <w:rPr>
          <w:rFonts w:ascii="Arial" w:eastAsia="Times New Roman" w:hAnsi="Arial" w:cs="Arial"/>
          <w:color w:val="5B575B"/>
          <w:sz w:val="24"/>
          <w:szCs w:val="24"/>
        </w:rPr>
      </w:pPr>
    </w:p>
    <w:p w14:paraId="0A2A412E" w14:textId="3B27B720" w:rsidR="005148C5" w:rsidRDefault="00781CE1" w:rsidP="005148C5">
      <w:pPr>
        <w:numPr>
          <w:ilvl w:val="0"/>
          <w:numId w:val="24"/>
        </w:numPr>
        <w:spacing w:after="0" w:line="240" w:lineRule="auto"/>
        <w:ind w:left="360"/>
        <w:contextualSpacing/>
        <w:rPr>
          <w:rFonts w:ascii="Arial" w:eastAsia="Times New Roman" w:hAnsi="Arial" w:cs="Arial"/>
          <w:color w:val="5B575B"/>
          <w:sz w:val="24"/>
          <w:szCs w:val="24"/>
        </w:rPr>
      </w:pPr>
      <w:r w:rsidRPr="005148C5">
        <w:rPr>
          <w:rFonts w:ascii="Arial" w:eastAsia="Times New Roman" w:hAnsi="Arial" w:cs="Arial"/>
          <w:color w:val="5B575B"/>
          <w:sz w:val="24"/>
          <w:szCs w:val="24"/>
        </w:rPr>
        <w:t xml:space="preserve">Hold overall responsibility for safeguarding </w:t>
      </w:r>
      <w:r w:rsidR="004261EC" w:rsidRPr="005148C5">
        <w:rPr>
          <w:rFonts w:ascii="Arial" w:eastAsia="Times New Roman" w:hAnsi="Arial" w:cs="Arial"/>
          <w:color w:val="5B575B"/>
          <w:sz w:val="24"/>
          <w:szCs w:val="24"/>
        </w:rPr>
        <w:t>and regulatory re</w:t>
      </w:r>
      <w:r w:rsidR="00646E42" w:rsidRPr="005148C5">
        <w:rPr>
          <w:rFonts w:ascii="Arial" w:eastAsia="Times New Roman" w:hAnsi="Arial" w:cs="Arial"/>
          <w:color w:val="5B575B"/>
          <w:sz w:val="24"/>
          <w:szCs w:val="24"/>
        </w:rPr>
        <w:t xml:space="preserve">porting requirements </w:t>
      </w:r>
      <w:r w:rsidRPr="005148C5">
        <w:rPr>
          <w:rFonts w:ascii="Arial" w:eastAsia="Times New Roman" w:hAnsi="Arial" w:cs="Arial"/>
          <w:color w:val="5B575B"/>
          <w:sz w:val="24"/>
          <w:szCs w:val="24"/>
        </w:rPr>
        <w:t xml:space="preserve">within </w:t>
      </w:r>
      <w:r w:rsidRPr="00BA4297">
        <w:rPr>
          <w:rFonts w:ascii="Arial" w:eastAsia="Times New Roman" w:hAnsi="Arial" w:cs="Arial"/>
          <w:color w:val="5B575B"/>
          <w:sz w:val="24"/>
          <w:szCs w:val="24"/>
        </w:rPr>
        <w:t>assigned areas of control.</w:t>
      </w:r>
      <w:r w:rsidR="00455DDD" w:rsidRPr="00BA4297">
        <w:rPr>
          <w:rFonts w:ascii="Arial" w:eastAsia="Times New Roman" w:hAnsi="Arial" w:cs="Arial"/>
          <w:color w:val="5B575B"/>
          <w:sz w:val="24"/>
          <w:szCs w:val="24"/>
        </w:rPr>
        <w:t xml:space="preserve"> Specifically holding </w:t>
      </w:r>
      <w:r w:rsidR="00662F1B" w:rsidRPr="00BA4297">
        <w:rPr>
          <w:rFonts w:ascii="Arial" w:eastAsia="Times New Roman" w:hAnsi="Arial" w:cs="Arial"/>
          <w:color w:val="5B575B"/>
          <w:sz w:val="24"/>
          <w:szCs w:val="24"/>
        </w:rPr>
        <w:t>Responsible</w:t>
      </w:r>
      <w:r w:rsidR="00455DDD" w:rsidRPr="00BA4297">
        <w:rPr>
          <w:rFonts w:ascii="Arial" w:eastAsia="Times New Roman" w:hAnsi="Arial" w:cs="Arial"/>
          <w:color w:val="5B575B"/>
          <w:sz w:val="24"/>
          <w:szCs w:val="24"/>
        </w:rPr>
        <w:t xml:space="preserve"> Individual responsibilities for TACT’s Wales Service. </w:t>
      </w:r>
      <w:r w:rsidRPr="00BA4297">
        <w:rPr>
          <w:rFonts w:ascii="Arial" w:eastAsia="Times New Roman" w:hAnsi="Arial" w:cs="Arial"/>
          <w:color w:val="5B575B"/>
          <w:sz w:val="24"/>
          <w:szCs w:val="24"/>
        </w:rPr>
        <w:t xml:space="preserve"> This requires ensuring best practice within the teams </w:t>
      </w:r>
      <w:r w:rsidR="00646E42" w:rsidRPr="00BA4297">
        <w:rPr>
          <w:rFonts w:ascii="Arial" w:eastAsia="Times New Roman" w:hAnsi="Arial" w:cs="Arial"/>
          <w:color w:val="5B575B"/>
          <w:sz w:val="24"/>
          <w:szCs w:val="24"/>
        </w:rPr>
        <w:t xml:space="preserve">and encouraging </w:t>
      </w:r>
      <w:r w:rsidR="00646E42" w:rsidRPr="005148C5">
        <w:rPr>
          <w:rFonts w:ascii="Arial" w:eastAsia="Times New Roman" w:hAnsi="Arial" w:cs="Arial"/>
          <w:color w:val="5B575B"/>
          <w:sz w:val="24"/>
          <w:szCs w:val="24"/>
        </w:rPr>
        <w:t xml:space="preserve">reflective learning through the safeguarding board. </w:t>
      </w:r>
      <w:r w:rsidRPr="005148C5">
        <w:rPr>
          <w:rFonts w:ascii="Arial" w:eastAsia="Times New Roman" w:hAnsi="Arial" w:cs="Arial"/>
          <w:color w:val="5B575B"/>
          <w:sz w:val="24"/>
          <w:szCs w:val="24"/>
        </w:rPr>
        <w:t xml:space="preserve"> </w:t>
      </w:r>
    </w:p>
    <w:p w14:paraId="32B0E8DB" w14:textId="77777777" w:rsidR="00781CE1" w:rsidRPr="005148C5" w:rsidRDefault="00781CE1" w:rsidP="005C23BD">
      <w:pPr>
        <w:spacing w:after="0" w:line="240" w:lineRule="auto"/>
        <w:contextualSpacing/>
        <w:rPr>
          <w:rFonts w:ascii="Arial" w:eastAsia="Times New Roman" w:hAnsi="Arial" w:cs="Arial"/>
          <w:color w:val="5B575B"/>
          <w:sz w:val="24"/>
          <w:szCs w:val="24"/>
        </w:rPr>
      </w:pPr>
    </w:p>
    <w:p w14:paraId="2D86850A" w14:textId="1B1FA773" w:rsidR="006E5F70" w:rsidRPr="006E5F70" w:rsidRDefault="00781CE1"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R</w:t>
      </w:r>
      <w:r w:rsidR="006E5F70" w:rsidRPr="006E5F70">
        <w:rPr>
          <w:rFonts w:ascii="Arial" w:eastAsia="Times New Roman" w:hAnsi="Arial" w:cs="Arial"/>
          <w:color w:val="5B575B"/>
          <w:sz w:val="24"/>
          <w:szCs w:val="24"/>
        </w:rPr>
        <w:t>epresent the charity with Governments of the UK and other external stakeholders</w:t>
      </w:r>
      <w:r>
        <w:rPr>
          <w:rFonts w:ascii="Arial" w:eastAsia="Times New Roman" w:hAnsi="Arial" w:cs="Arial"/>
          <w:color w:val="5B575B"/>
          <w:sz w:val="24"/>
          <w:szCs w:val="24"/>
        </w:rPr>
        <w:t>, including regulatory bodies</w:t>
      </w:r>
      <w:r w:rsidR="006E5F70" w:rsidRPr="006E5F70">
        <w:rPr>
          <w:rFonts w:ascii="Arial" w:eastAsia="Times New Roman" w:hAnsi="Arial" w:cs="Arial"/>
          <w:color w:val="5B575B"/>
          <w:sz w:val="24"/>
          <w:szCs w:val="24"/>
        </w:rPr>
        <w:t>.</w:t>
      </w:r>
    </w:p>
    <w:p w14:paraId="1CAAAAED" w14:textId="77777777" w:rsidR="006E5F70" w:rsidRPr="006E5F70" w:rsidRDefault="006E5F70" w:rsidP="002C05DD">
      <w:pPr>
        <w:spacing w:after="0" w:line="240" w:lineRule="auto"/>
        <w:rPr>
          <w:rFonts w:ascii="Arial" w:eastAsia="Times New Roman" w:hAnsi="Arial" w:cs="Arial"/>
          <w:color w:val="5B575B"/>
          <w:sz w:val="24"/>
          <w:szCs w:val="24"/>
        </w:rPr>
      </w:pPr>
    </w:p>
    <w:p w14:paraId="0635F448" w14:textId="4B1AEA79" w:rsidR="006E5F70" w:rsidRPr="006E5F70" w:rsidRDefault="00781CE1"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R</w:t>
      </w:r>
      <w:r w:rsidR="006E5F70" w:rsidRPr="006E5F70">
        <w:rPr>
          <w:rFonts w:ascii="Arial" w:eastAsia="Times New Roman" w:hAnsi="Arial" w:cs="Arial"/>
          <w:color w:val="5B575B"/>
          <w:sz w:val="24"/>
          <w:szCs w:val="24"/>
        </w:rPr>
        <w:t>epresent TACT to local authorities in all service matters</w:t>
      </w:r>
      <w:r>
        <w:rPr>
          <w:rFonts w:ascii="Arial" w:eastAsia="Times New Roman" w:hAnsi="Arial" w:cs="Arial"/>
          <w:color w:val="5B575B"/>
          <w:sz w:val="24"/>
          <w:szCs w:val="24"/>
        </w:rPr>
        <w:t>, build strong relationships with key stakeholders in local authorities and leverage inter-personal connections</w:t>
      </w:r>
      <w:r w:rsidR="006E5F70" w:rsidRPr="006E5F70">
        <w:rPr>
          <w:rFonts w:ascii="Arial" w:eastAsia="Times New Roman" w:hAnsi="Arial" w:cs="Arial"/>
          <w:color w:val="5B575B"/>
          <w:sz w:val="24"/>
          <w:szCs w:val="24"/>
        </w:rPr>
        <w:t xml:space="preserve"> to generate new business.</w:t>
      </w:r>
    </w:p>
    <w:p w14:paraId="5EE932A4" w14:textId="77777777" w:rsidR="006E5F70" w:rsidRPr="006E5F70" w:rsidRDefault="006E5F70" w:rsidP="002C05DD">
      <w:pPr>
        <w:spacing w:after="0" w:line="240" w:lineRule="auto"/>
        <w:rPr>
          <w:rFonts w:ascii="Arial" w:eastAsia="Times New Roman" w:hAnsi="Arial" w:cs="Arial"/>
          <w:color w:val="5B575B"/>
          <w:sz w:val="24"/>
          <w:szCs w:val="24"/>
        </w:rPr>
      </w:pPr>
    </w:p>
    <w:p w14:paraId="103291CC" w14:textId="60FDA33A" w:rsidR="006E5F70" w:rsidRPr="006E5F70" w:rsidRDefault="00D132F9"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Be</w:t>
      </w:r>
      <w:r w:rsidR="006E5F70" w:rsidRPr="006E5F70">
        <w:rPr>
          <w:rFonts w:ascii="Arial" w:eastAsia="Times New Roman" w:hAnsi="Arial" w:cs="Arial"/>
          <w:color w:val="5B575B"/>
          <w:sz w:val="24"/>
          <w:szCs w:val="24"/>
        </w:rPr>
        <w:t xml:space="preserve"> overall accountab</w:t>
      </w:r>
      <w:r>
        <w:rPr>
          <w:rFonts w:ascii="Arial" w:eastAsia="Times New Roman" w:hAnsi="Arial" w:cs="Arial"/>
          <w:color w:val="5B575B"/>
          <w:sz w:val="24"/>
          <w:szCs w:val="24"/>
        </w:rPr>
        <w:t>le</w:t>
      </w:r>
      <w:r w:rsidR="006E5F70" w:rsidRPr="006E5F70">
        <w:rPr>
          <w:rFonts w:ascii="Arial" w:eastAsia="Times New Roman" w:hAnsi="Arial" w:cs="Arial"/>
          <w:color w:val="5B575B"/>
          <w:sz w:val="24"/>
          <w:szCs w:val="24"/>
        </w:rPr>
        <w:t xml:space="preserve"> </w:t>
      </w:r>
      <w:r w:rsidR="00172E58">
        <w:rPr>
          <w:rFonts w:ascii="Arial" w:eastAsia="Times New Roman" w:hAnsi="Arial" w:cs="Arial"/>
          <w:color w:val="5B575B"/>
          <w:sz w:val="24"/>
          <w:szCs w:val="24"/>
        </w:rPr>
        <w:t>for</w:t>
      </w:r>
      <w:r w:rsidR="000C11C5">
        <w:rPr>
          <w:rFonts w:ascii="Arial" w:eastAsia="Times New Roman" w:hAnsi="Arial" w:cs="Arial"/>
          <w:color w:val="5B575B"/>
          <w:sz w:val="24"/>
          <w:szCs w:val="24"/>
        </w:rPr>
        <w:t xml:space="preserve"> </w:t>
      </w:r>
      <w:r w:rsidR="006E5F70" w:rsidRPr="006E5F70">
        <w:rPr>
          <w:rFonts w:ascii="Arial" w:eastAsia="Times New Roman" w:hAnsi="Arial" w:cs="Arial"/>
          <w:color w:val="5B575B"/>
          <w:sz w:val="24"/>
          <w:szCs w:val="24"/>
        </w:rPr>
        <w:t>TACT’s Operational Services budget for their span of control and to ensure that the resources are deployed in the interests of effective service provision</w:t>
      </w:r>
      <w:r w:rsidR="00172E58">
        <w:rPr>
          <w:rFonts w:ascii="Arial" w:eastAsia="Times New Roman" w:hAnsi="Arial" w:cs="Arial"/>
          <w:color w:val="5B575B"/>
          <w:sz w:val="24"/>
          <w:szCs w:val="24"/>
        </w:rPr>
        <w:t xml:space="preserve"> and development.</w:t>
      </w:r>
    </w:p>
    <w:p w14:paraId="7F0FEAB7" w14:textId="77777777" w:rsidR="006E5F70" w:rsidRPr="006E5F70" w:rsidRDefault="006E5F70" w:rsidP="002C05DD">
      <w:pPr>
        <w:spacing w:after="0" w:line="240" w:lineRule="auto"/>
        <w:rPr>
          <w:rFonts w:ascii="Arial" w:eastAsia="Times New Roman" w:hAnsi="Arial" w:cs="Arial"/>
          <w:color w:val="5B575B"/>
          <w:sz w:val="24"/>
          <w:szCs w:val="24"/>
        </w:rPr>
      </w:pPr>
    </w:p>
    <w:p w14:paraId="20AC7AC0" w14:textId="0D70973A" w:rsidR="006E5F70" w:rsidRPr="006E5F70" w:rsidRDefault="00781CE1"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M</w:t>
      </w:r>
      <w:r w:rsidR="006E5F70" w:rsidRPr="006E5F70">
        <w:rPr>
          <w:rFonts w:ascii="Arial" w:eastAsia="Times New Roman" w:hAnsi="Arial" w:cs="Arial"/>
          <w:color w:val="5B575B"/>
          <w:sz w:val="24"/>
          <w:szCs w:val="24"/>
        </w:rPr>
        <w:t>eet regularly with Foster Carer</w:t>
      </w:r>
      <w:r w:rsidR="005148C5">
        <w:rPr>
          <w:rFonts w:ascii="Arial" w:eastAsia="Times New Roman" w:hAnsi="Arial" w:cs="Arial"/>
          <w:color w:val="5B575B"/>
          <w:sz w:val="24"/>
          <w:szCs w:val="24"/>
        </w:rPr>
        <w:t xml:space="preserve">s and their </w:t>
      </w:r>
      <w:r w:rsidR="00E128A2">
        <w:rPr>
          <w:rFonts w:ascii="Arial" w:eastAsia="Times New Roman" w:hAnsi="Arial" w:cs="Arial"/>
          <w:color w:val="5B575B"/>
          <w:sz w:val="24"/>
          <w:szCs w:val="24"/>
        </w:rPr>
        <w:t>r</w:t>
      </w:r>
      <w:r w:rsidR="006E5F70" w:rsidRPr="006E5F70">
        <w:rPr>
          <w:rFonts w:ascii="Arial" w:eastAsia="Times New Roman" w:hAnsi="Arial" w:cs="Arial"/>
          <w:color w:val="5B575B"/>
          <w:sz w:val="24"/>
          <w:szCs w:val="24"/>
        </w:rPr>
        <w:t>epresentatives to fully engage them in planning and improving our services</w:t>
      </w:r>
      <w:r>
        <w:rPr>
          <w:rFonts w:ascii="Arial" w:eastAsia="Times New Roman" w:hAnsi="Arial" w:cs="Arial"/>
          <w:color w:val="5B575B"/>
          <w:sz w:val="24"/>
          <w:szCs w:val="24"/>
        </w:rPr>
        <w:t>, using principles of involvement, engagement and co-production</w:t>
      </w:r>
      <w:r w:rsidR="006E5F70" w:rsidRPr="006E5F70">
        <w:rPr>
          <w:rFonts w:ascii="Arial" w:eastAsia="Times New Roman" w:hAnsi="Arial" w:cs="Arial"/>
          <w:color w:val="5B575B"/>
          <w:sz w:val="24"/>
          <w:szCs w:val="24"/>
        </w:rPr>
        <w:t>.</w:t>
      </w:r>
    </w:p>
    <w:p w14:paraId="13EDCC6D" w14:textId="77777777" w:rsidR="006E5F70" w:rsidRPr="006E5F70" w:rsidRDefault="006E5F70" w:rsidP="002C05DD">
      <w:pPr>
        <w:spacing w:after="0" w:line="240" w:lineRule="auto"/>
        <w:rPr>
          <w:rFonts w:ascii="Arial" w:eastAsia="Times New Roman" w:hAnsi="Arial" w:cs="Arial"/>
          <w:color w:val="5B575B"/>
          <w:sz w:val="24"/>
          <w:szCs w:val="24"/>
        </w:rPr>
      </w:pPr>
    </w:p>
    <w:p w14:paraId="24C83FAD" w14:textId="3366392E" w:rsidR="006E5F70" w:rsidRPr="006E5F70" w:rsidRDefault="00781CE1" w:rsidP="002C05DD">
      <w:pPr>
        <w:numPr>
          <w:ilvl w:val="0"/>
          <w:numId w:val="24"/>
        </w:numPr>
        <w:spacing w:after="0" w:line="240" w:lineRule="auto"/>
        <w:ind w:left="360"/>
        <w:contextualSpacing/>
        <w:rPr>
          <w:rFonts w:ascii="Arial" w:eastAsia="Times New Roman" w:hAnsi="Arial" w:cs="Arial"/>
          <w:color w:val="5B575B"/>
          <w:sz w:val="24"/>
          <w:szCs w:val="24"/>
        </w:rPr>
      </w:pPr>
      <w:r>
        <w:rPr>
          <w:rFonts w:ascii="Arial" w:eastAsia="Times New Roman" w:hAnsi="Arial" w:cs="Arial"/>
          <w:color w:val="5B575B"/>
          <w:sz w:val="24"/>
          <w:szCs w:val="24"/>
        </w:rPr>
        <w:t>R</w:t>
      </w:r>
      <w:r w:rsidR="006E5F70" w:rsidRPr="006E5F70">
        <w:rPr>
          <w:rFonts w:ascii="Arial" w:eastAsia="Times New Roman" w:hAnsi="Arial" w:cs="Arial"/>
          <w:color w:val="5B575B"/>
          <w:sz w:val="24"/>
          <w:szCs w:val="24"/>
        </w:rPr>
        <w:t>epresent TACT at a local and national level, attending and presenting at such conferences, seminars and working parties as may be required in order to actively promote TACT.</w:t>
      </w:r>
    </w:p>
    <w:p w14:paraId="313F8DAA" w14:textId="77777777" w:rsidR="006E5F70" w:rsidRPr="006E5F70" w:rsidRDefault="006E5F70" w:rsidP="002C05DD">
      <w:pPr>
        <w:spacing w:after="0" w:line="240" w:lineRule="auto"/>
        <w:rPr>
          <w:rFonts w:ascii="Arial" w:eastAsia="Times New Roman" w:hAnsi="Arial" w:cs="Arial"/>
          <w:color w:val="5B575B"/>
          <w:sz w:val="24"/>
          <w:szCs w:val="24"/>
        </w:rPr>
      </w:pPr>
    </w:p>
    <w:p w14:paraId="6E2A86FA" w14:textId="73AC5A85" w:rsidR="006E5F70" w:rsidRPr="006E5F70" w:rsidRDefault="006E5F70" w:rsidP="002C05DD">
      <w:pPr>
        <w:numPr>
          <w:ilvl w:val="0"/>
          <w:numId w:val="24"/>
        </w:numPr>
        <w:spacing w:after="0" w:line="240" w:lineRule="auto"/>
        <w:ind w:left="360"/>
        <w:contextualSpacing/>
        <w:rPr>
          <w:rFonts w:ascii="Arial" w:eastAsia="Times New Roman" w:hAnsi="Arial" w:cs="Arial"/>
          <w:color w:val="5B575B"/>
          <w:sz w:val="24"/>
          <w:szCs w:val="24"/>
        </w:rPr>
      </w:pPr>
      <w:r w:rsidRPr="006E5F70">
        <w:rPr>
          <w:rFonts w:ascii="Arial" w:eastAsia="Times New Roman" w:hAnsi="Arial" w:cs="Arial"/>
          <w:color w:val="5B575B"/>
          <w:sz w:val="24"/>
          <w:szCs w:val="24"/>
        </w:rPr>
        <w:t xml:space="preserve">To undertake any other duties, that may reasonably be requested and/or identified by the </w:t>
      </w:r>
      <w:r w:rsidR="000010A5">
        <w:rPr>
          <w:rFonts w:ascii="Arial" w:eastAsia="Times New Roman" w:hAnsi="Arial" w:cs="Arial"/>
          <w:color w:val="5B575B"/>
          <w:sz w:val="24"/>
          <w:szCs w:val="24"/>
        </w:rPr>
        <w:t>Strategic Director of Children’s Services</w:t>
      </w:r>
      <w:r w:rsidRPr="006E5F70">
        <w:rPr>
          <w:rFonts w:ascii="Arial" w:eastAsia="Times New Roman" w:hAnsi="Arial" w:cs="Arial"/>
          <w:color w:val="5B575B"/>
          <w:sz w:val="24"/>
          <w:szCs w:val="24"/>
        </w:rPr>
        <w:t>.</w:t>
      </w:r>
    </w:p>
    <w:p w14:paraId="7DA58669" w14:textId="77777777" w:rsidR="00781CE1" w:rsidRPr="00781CE1" w:rsidRDefault="00781CE1" w:rsidP="00781CE1">
      <w:pPr>
        <w:spacing w:after="0" w:line="240" w:lineRule="auto"/>
        <w:ind w:left="360"/>
        <w:contextualSpacing/>
        <w:rPr>
          <w:rFonts w:ascii="Arial" w:eastAsia="Times New Roman" w:hAnsi="Arial" w:cs="Arial"/>
          <w:color w:val="5B575B"/>
          <w:sz w:val="24"/>
          <w:szCs w:val="24"/>
        </w:rPr>
      </w:pPr>
    </w:p>
    <w:p w14:paraId="2B52F47F" w14:textId="6209EB7B" w:rsidR="00221137" w:rsidRPr="00221137" w:rsidRDefault="00221137" w:rsidP="00221137">
      <w:pPr>
        <w:numPr>
          <w:ilvl w:val="0"/>
          <w:numId w:val="24"/>
        </w:numPr>
        <w:spacing w:after="0" w:line="240" w:lineRule="auto"/>
        <w:ind w:left="360"/>
        <w:contextualSpacing/>
        <w:rPr>
          <w:rFonts w:ascii="Arial" w:eastAsia="Times New Roman" w:hAnsi="Arial" w:cs="Arial"/>
          <w:color w:val="5B575B"/>
          <w:sz w:val="24"/>
          <w:szCs w:val="24"/>
        </w:rPr>
      </w:pPr>
      <w:r w:rsidRPr="00221137">
        <w:rPr>
          <w:rFonts w:ascii="Arial" w:hAnsi="Arial" w:cs="Arial"/>
          <w:color w:val="5B575B"/>
          <w:sz w:val="24"/>
          <w:szCs w:val="24"/>
        </w:rPr>
        <w:t xml:space="preserve">Level of contact with children – Infrequent and </w:t>
      </w:r>
      <w:r w:rsidR="00E128A2">
        <w:rPr>
          <w:rFonts w:ascii="Arial" w:hAnsi="Arial" w:cs="Arial"/>
          <w:color w:val="5B575B"/>
          <w:sz w:val="24"/>
          <w:szCs w:val="24"/>
        </w:rPr>
        <w:t>un</w:t>
      </w:r>
      <w:r w:rsidRPr="00221137">
        <w:rPr>
          <w:rFonts w:ascii="Arial" w:hAnsi="Arial" w:cs="Arial"/>
          <w:color w:val="5B575B"/>
          <w:sz w:val="24"/>
          <w:szCs w:val="24"/>
        </w:rPr>
        <w:t>supervised.</w:t>
      </w:r>
    </w:p>
    <w:p w14:paraId="0312F3EB" w14:textId="77777777" w:rsidR="00221137" w:rsidRPr="006E5F70" w:rsidRDefault="00221137" w:rsidP="00221137">
      <w:pPr>
        <w:spacing w:after="0" w:line="240" w:lineRule="auto"/>
        <w:contextualSpacing/>
        <w:rPr>
          <w:rFonts w:ascii="Arial" w:eastAsia="Times New Roman" w:hAnsi="Arial" w:cs="Arial"/>
          <w:color w:val="5B575B"/>
          <w:sz w:val="24"/>
          <w:szCs w:val="24"/>
        </w:rPr>
      </w:pPr>
    </w:p>
    <w:p w14:paraId="4E1AE16D" w14:textId="351731F8" w:rsidR="00907B81" w:rsidRPr="00907B81" w:rsidRDefault="00907B81" w:rsidP="00907B81">
      <w:pPr>
        <w:rPr>
          <w:rFonts w:ascii="Arial" w:hAnsi="Arial" w:cs="Arial"/>
          <w:color w:val="5B575B"/>
          <w:sz w:val="24"/>
          <w:szCs w:val="24"/>
        </w:rPr>
      </w:pPr>
      <w:r w:rsidRPr="00907B81">
        <w:rPr>
          <w:rFonts w:ascii="Arial" w:hAnsi="Arial" w:cs="Arial"/>
          <w:color w:val="5B575B"/>
          <w:sz w:val="24"/>
          <w:szCs w:val="24"/>
        </w:rPr>
        <w:t>Such duties are not exhaustive, but an illustrative list of the level and type of duties required.  The job description is produced to assist the post holder in identifying his/her main duties.</w:t>
      </w:r>
    </w:p>
    <w:tbl>
      <w:tblPr>
        <w:tblW w:w="1020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187052" w:rsidRPr="00DD5735" w14:paraId="0C89511C" w14:textId="77777777" w:rsidTr="009A62A8">
        <w:trPr>
          <w:tblHeader/>
        </w:trPr>
        <w:tc>
          <w:tcPr>
            <w:tcW w:w="8500" w:type="dxa"/>
            <w:tcBorders>
              <w:bottom w:val="single" w:sz="4" w:space="0" w:color="auto"/>
            </w:tcBorders>
            <w:shd w:val="clear" w:color="auto" w:fill="D9D9D9"/>
          </w:tcPr>
          <w:p w14:paraId="216A61D8" w14:textId="77777777" w:rsidR="00187052" w:rsidRPr="00774E3E" w:rsidRDefault="00187052" w:rsidP="00187052">
            <w:pPr>
              <w:spacing w:after="0" w:line="240" w:lineRule="auto"/>
              <w:rPr>
                <w:rFonts w:ascii="Arial" w:eastAsia="Times New Roman" w:hAnsi="Arial" w:cs="Arial"/>
                <w:b/>
                <w:bCs/>
                <w:color w:val="5B575B"/>
                <w:sz w:val="24"/>
                <w:szCs w:val="24"/>
              </w:rPr>
            </w:pPr>
            <w:r w:rsidRPr="00774E3E">
              <w:rPr>
                <w:rFonts w:ascii="Arial" w:eastAsia="Times New Roman" w:hAnsi="Arial" w:cs="Arial"/>
                <w:b/>
                <w:bCs/>
                <w:color w:val="5B575B"/>
                <w:sz w:val="24"/>
                <w:szCs w:val="24"/>
              </w:rPr>
              <w:lastRenderedPageBreak/>
              <w:t>PERSON SPECIFICATION</w:t>
            </w:r>
          </w:p>
        </w:tc>
        <w:tc>
          <w:tcPr>
            <w:tcW w:w="1701" w:type="dxa"/>
            <w:tcBorders>
              <w:bottom w:val="single" w:sz="4" w:space="0" w:color="auto"/>
            </w:tcBorders>
            <w:shd w:val="clear" w:color="auto" w:fill="D9D9D9"/>
          </w:tcPr>
          <w:p w14:paraId="09385864" w14:textId="77777777" w:rsidR="00187052" w:rsidRPr="00774E3E" w:rsidRDefault="00187052" w:rsidP="00187052">
            <w:pPr>
              <w:spacing w:after="0" w:line="240" w:lineRule="auto"/>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 (Essential)</w:t>
            </w:r>
          </w:p>
          <w:p w14:paraId="51A39B4A" w14:textId="77777777" w:rsidR="00187052" w:rsidRPr="00774E3E" w:rsidRDefault="00187052" w:rsidP="00187052">
            <w:pPr>
              <w:spacing w:after="0" w:line="240" w:lineRule="auto"/>
              <w:jc w:val="center"/>
              <w:rPr>
                <w:rFonts w:ascii="Arial" w:eastAsia="Times New Roman" w:hAnsi="Arial" w:cs="Arial"/>
                <w:color w:val="5B575B"/>
                <w:sz w:val="24"/>
                <w:szCs w:val="24"/>
              </w:rPr>
            </w:pPr>
            <w:r w:rsidRPr="00774E3E">
              <w:rPr>
                <w:rFonts w:ascii="Arial" w:eastAsia="Times New Roman" w:hAnsi="Arial" w:cs="Arial"/>
                <w:color w:val="5B575B"/>
                <w:sz w:val="24"/>
                <w:szCs w:val="24"/>
              </w:rPr>
              <w:t>D (Desirable)</w:t>
            </w:r>
          </w:p>
        </w:tc>
      </w:tr>
      <w:tr w:rsidR="00187052" w:rsidRPr="00DD5735" w14:paraId="2DD79EA2" w14:textId="77777777" w:rsidTr="009A62A8">
        <w:trPr>
          <w:trHeight w:val="1050"/>
        </w:trPr>
        <w:tc>
          <w:tcPr>
            <w:tcW w:w="8500" w:type="dxa"/>
            <w:tcBorders>
              <w:top w:val="single" w:sz="4" w:space="0" w:color="auto"/>
              <w:left w:val="single" w:sz="4" w:space="0" w:color="auto"/>
              <w:bottom w:val="nil"/>
              <w:right w:val="single" w:sz="4" w:space="0" w:color="auto"/>
            </w:tcBorders>
          </w:tcPr>
          <w:p w14:paraId="0AF94FE1" w14:textId="7F5ACB98" w:rsidR="00187052" w:rsidRPr="00774E3E" w:rsidRDefault="00187052" w:rsidP="00187052">
            <w:pPr>
              <w:keepNext/>
              <w:spacing w:before="120" w:after="0" w:line="240" w:lineRule="auto"/>
              <w:outlineLvl w:val="2"/>
              <w:rPr>
                <w:rFonts w:ascii="Arial" w:eastAsia="Times New Roman" w:hAnsi="Arial" w:cs="Arial"/>
                <w:b/>
                <w:bCs/>
                <w:color w:val="5F6062"/>
                <w:sz w:val="24"/>
                <w:szCs w:val="24"/>
              </w:rPr>
            </w:pPr>
            <w:r w:rsidRPr="00774E3E">
              <w:rPr>
                <w:rFonts w:ascii="Arial" w:eastAsia="Times New Roman" w:hAnsi="Arial" w:cs="Arial"/>
                <w:b/>
                <w:bCs/>
                <w:color w:val="5F6062"/>
                <w:sz w:val="24"/>
                <w:szCs w:val="24"/>
              </w:rPr>
              <w:t xml:space="preserve">Education/Qualification </w:t>
            </w:r>
          </w:p>
          <w:p w14:paraId="59419422" w14:textId="77777777" w:rsidR="002E0F94" w:rsidRPr="00774E3E" w:rsidRDefault="002E0F94" w:rsidP="00187052">
            <w:pPr>
              <w:keepNext/>
              <w:spacing w:before="120" w:after="0" w:line="240" w:lineRule="auto"/>
              <w:outlineLvl w:val="2"/>
              <w:rPr>
                <w:rFonts w:ascii="Arial" w:eastAsia="Times New Roman" w:hAnsi="Arial" w:cs="Arial"/>
                <w:color w:val="5F6062"/>
                <w:sz w:val="24"/>
                <w:szCs w:val="24"/>
              </w:rPr>
            </w:pPr>
          </w:p>
          <w:p w14:paraId="503A0E32" w14:textId="77777777" w:rsidR="009512EF" w:rsidRPr="00774E3E" w:rsidRDefault="009512EF" w:rsidP="009512EF">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Social Work qualification.</w:t>
            </w:r>
          </w:p>
          <w:p w14:paraId="5E3F7FAF" w14:textId="77777777" w:rsidR="009512EF" w:rsidRPr="00774E3E" w:rsidRDefault="009512EF" w:rsidP="009512EF">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Registration with Social Work England/Scottish Social Services Council/Social Care Wales.</w:t>
            </w:r>
          </w:p>
          <w:p w14:paraId="45124F84" w14:textId="77777777" w:rsidR="009512EF" w:rsidRPr="00774E3E" w:rsidRDefault="009512EF" w:rsidP="009512EF">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Educated to degree level or equivalent.</w:t>
            </w:r>
          </w:p>
          <w:p w14:paraId="7D47B140" w14:textId="4497E337" w:rsidR="001A2D8A" w:rsidRPr="00774E3E" w:rsidRDefault="009512EF" w:rsidP="009512EF">
            <w:pPr>
              <w:numPr>
                <w:ilvl w:val="0"/>
                <w:numId w:val="23"/>
              </w:numPr>
              <w:spacing w:after="0" w:line="240" w:lineRule="auto"/>
              <w:contextualSpacing/>
              <w:rPr>
                <w:rFonts w:ascii="Arial" w:hAnsi="Arial" w:cs="Arial"/>
                <w:color w:val="5F6062"/>
                <w:sz w:val="24"/>
                <w:szCs w:val="24"/>
              </w:rPr>
            </w:pPr>
            <w:r w:rsidRPr="00774E3E">
              <w:rPr>
                <w:rFonts w:ascii="Arial" w:hAnsi="Arial" w:cs="Arial"/>
                <w:color w:val="5B575B"/>
                <w:sz w:val="24"/>
                <w:szCs w:val="24"/>
              </w:rPr>
              <w:t>Management</w:t>
            </w:r>
            <w:r w:rsidR="000010A5">
              <w:rPr>
                <w:rFonts w:ascii="Arial" w:hAnsi="Arial" w:cs="Arial"/>
                <w:color w:val="5B575B"/>
                <w:sz w:val="24"/>
                <w:szCs w:val="24"/>
              </w:rPr>
              <w:t>/Leadership</w:t>
            </w:r>
            <w:r w:rsidRPr="00774E3E">
              <w:rPr>
                <w:rFonts w:ascii="Arial" w:hAnsi="Arial" w:cs="Arial"/>
                <w:color w:val="5B575B"/>
                <w:sz w:val="24"/>
                <w:szCs w:val="24"/>
              </w:rPr>
              <w:t xml:space="preserve"> qualification</w:t>
            </w:r>
            <w:r w:rsidR="00A563CA" w:rsidRPr="00774E3E">
              <w:rPr>
                <w:rFonts w:ascii="Arial" w:eastAsia="Source Sans Pro" w:hAnsi="Arial" w:cs="Arial"/>
                <w:color w:val="5F6062"/>
                <w:sz w:val="24"/>
                <w:szCs w:val="24"/>
              </w:rPr>
              <w:t xml:space="preserve">. </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4267F157" w14:textId="77777777" w:rsidR="00187052" w:rsidRPr="00774E3E" w:rsidRDefault="00187052" w:rsidP="00187052">
            <w:pPr>
              <w:spacing w:before="120" w:after="0" w:line="240" w:lineRule="auto"/>
              <w:rPr>
                <w:rFonts w:ascii="Arial" w:eastAsia="Times New Roman" w:hAnsi="Arial" w:cs="Arial"/>
                <w:color w:val="5B575B"/>
                <w:sz w:val="24"/>
                <w:szCs w:val="24"/>
              </w:rPr>
            </w:pPr>
          </w:p>
          <w:p w14:paraId="05744568" w14:textId="77777777" w:rsidR="002E0F94" w:rsidRPr="00774E3E" w:rsidRDefault="002E0F94" w:rsidP="00187052">
            <w:pPr>
              <w:spacing w:after="0" w:line="240" w:lineRule="auto"/>
              <w:jc w:val="center"/>
              <w:rPr>
                <w:rFonts w:ascii="Arial" w:eastAsia="Times New Roman" w:hAnsi="Arial" w:cs="Arial"/>
                <w:color w:val="5B575B"/>
                <w:sz w:val="24"/>
                <w:szCs w:val="24"/>
              </w:rPr>
            </w:pPr>
          </w:p>
          <w:p w14:paraId="28A271A5" w14:textId="4F34459A" w:rsidR="00187052" w:rsidRPr="00774E3E" w:rsidRDefault="00187052" w:rsidP="00BA0018">
            <w:pPr>
              <w:spacing w:after="0" w:line="240" w:lineRule="auto"/>
              <w:ind w:left="630"/>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37F98FF2" w14:textId="3DE899FF" w:rsidR="00A563CA" w:rsidRPr="00774E3E" w:rsidRDefault="009512EF" w:rsidP="00187052">
            <w:pPr>
              <w:spacing w:after="0" w:line="240" w:lineRule="auto"/>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6C7C1156" w14:textId="77777777" w:rsidR="00BA0018" w:rsidRDefault="00BA0018" w:rsidP="001A2D8A">
            <w:pPr>
              <w:spacing w:after="0" w:line="240" w:lineRule="auto"/>
              <w:jc w:val="center"/>
              <w:rPr>
                <w:rFonts w:ascii="Arial" w:eastAsia="Times New Roman" w:hAnsi="Arial" w:cs="Arial"/>
                <w:color w:val="5B575B"/>
                <w:sz w:val="24"/>
                <w:szCs w:val="24"/>
              </w:rPr>
            </w:pPr>
          </w:p>
          <w:p w14:paraId="274BF765" w14:textId="28F224D7" w:rsidR="001A2D8A" w:rsidRPr="00774E3E" w:rsidRDefault="001A2D8A" w:rsidP="001A2D8A">
            <w:pPr>
              <w:spacing w:after="0" w:line="240" w:lineRule="auto"/>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2ACC0C28" w14:textId="77777777" w:rsidR="001A2D8A" w:rsidRPr="00774E3E" w:rsidRDefault="009512EF" w:rsidP="001A2D8A">
            <w:pPr>
              <w:spacing w:after="0" w:line="240" w:lineRule="auto"/>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AEE9503" w14:textId="1F689645" w:rsidR="009512EF" w:rsidRPr="00774E3E" w:rsidRDefault="009512EF" w:rsidP="001A2D8A">
            <w:pPr>
              <w:spacing w:after="0" w:line="240" w:lineRule="auto"/>
              <w:jc w:val="center"/>
              <w:rPr>
                <w:rFonts w:ascii="Arial" w:eastAsia="Times New Roman" w:hAnsi="Arial" w:cs="Arial"/>
                <w:color w:val="5B575B"/>
                <w:sz w:val="24"/>
                <w:szCs w:val="24"/>
              </w:rPr>
            </w:pPr>
          </w:p>
        </w:tc>
      </w:tr>
      <w:tr w:rsidR="00187052" w:rsidRPr="00DD5735" w14:paraId="37F4F39F" w14:textId="77777777" w:rsidTr="009A62A8">
        <w:trPr>
          <w:trHeight w:val="1122"/>
        </w:trPr>
        <w:tc>
          <w:tcPr>
            <w:tcW w:w="8500" w:type="dxa"/>
            <w:tcBorders>
              <w:top w:val="single" w:sz="4" w:space="0" w:color="auto"/>
              <w:left w:val="single" w:sz="4" w:space="0" w:color="auto"/>
              <w:right w:val="single" w:sz="4" w:space="0" w:color="auto"/>
            </w:tcBorders>
          </w:tcPr>
          <w:p w14:paraId="32543E42" w14:textId="77777777" w:rsidR="005A07C7" w:rsidRPr="00774E3E" w:rsidRDefault="005A07C7" w:rsidP="00C9399E">
            <w:pPr>
              <w:keepNext/>
              <w:spacing w:after="0" w:line="240" w:lineRule="auto"/>
              <w:outlineLvl w:val="2"/>
              <w:rPr>
                <w:rFonts w:ascii="Arial" w:eastAsia="Times New Roman" w:hAnsi="Arial" w:cs="Arial"/>
                <w:color w:val="5F6062"/>
                <w:sz w:val="24"/>
                <w:szCs w:val="24"/>
              </w:rPr>
            </w:pPr>
          </w:p>
          <w:p w14:paraId="43ED8125" w14:textId="0EF3997E" w:rsidR="00187052" w:rsidRPr="00774E3E" w:rsidRDefault="00187052" w:rsidP="00C9399E">
            <w:pPr>
              <w:keepNext/>
              <w:spacing w:after="0" w:line="240" w:lineRule="auto"/>
              <w:outlineLvl w:val="2"/>
              <w:rPr>
                <w:rFonts w:ascii="Arial" w:eastAsia="Times New Roman" w:hAnsi="Arial" w:cs="Arial"/>
                <w:b/>
                <w:bCs/>
                <w:color w:val="5F6062"/>
                <w:sz w:val="24"/>
                <w:szCs w:val="24"/>
              </w:rPr>
            </w:pPr>
            <w:r w:rsidRPr="00774E3E">
              <w:rPr>
                <w:rFonts w:ascii="Arial" w:eastAsia="Times New Roman" w:hAnsi="Arial" w:cs="Arial"/>
                <w:b/>
                <w:bCs/>
                <w:color w:val="5F6062"/>
                <w:sz w:val="24"/>
                <w:szCs w:val="24"/>
              </w:rPr>
              <w:t>Experience</w:t>
            </w:r>
          </w:p>
          <w:p w14:paraId="45A5A940" w14:textId="77777777" w:rsidR="002E0F94" w:rsidRPr="00774E3E" w:rsidRDefault="002E0F94" w:rsidP="00C9399E">
            <w:pPr>
              <w:keepNext/>
              <w:spacing w:after="0" w:line="240" w:lineRule="auto"/>
              <w:outlineLvl w:val="2"/>
              <w:rPr>
                <w:rFonts w:ascii="Arial" w:eastAsia="Times New Roman" w:hAnsi="Arial" w:cs="Arial"/>
                <w:color w:val="5F6062"/>
                <w:sz w:val="24"/>
                <w:szCs w:val="24"/>
              </w:rPr>
            </w:pPr>
          </w:p>
          <w:p w14:paraId="4848F0CE" w14:textId="5B9931F2" w:rsidR="003628F4" w:rsidRPr="00774E3E" w:rsidRDefault="00263CD3" w:rsidP="00263CD3">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 xml:space="preserve">At least 5 years of successful experience of </w:t>
            </w:r>
            <w:r w:rsidR="00F439A3">
              <w:rPr>
                <w:rFonts w:ascii="Arial" w:hAnsi="Arial" w:cs="Arial"/>
                <w:color w:val="5B575B"/>
                <w:sz w:val="24"/>
                <w:szCs w:val="24"/>
              </w:rPr>
              <w:t>managing a fostering service</w:t>
            </w:r>
            <w:r w:rsidRPr="00774E3E">
              <w:rPr>
                <w:rFonts w:ascii="Arial" w:hAnsi="Arial" w:cs="Arial"/>
                <w:color w:val="5B575B"/>
                <w:sz w:val="24"/>
                <w:szCs w:val="24"/>
              </w:rPr>
              <w:t>.</w:t>
            </w:r>
          </w:p>
          <w:p w14:paraId="0C069B13" w14:textId="76EBF367" w:rsidR="00263CD3" w:rsidRPr="003628F4" w:rsidRDefault="00263CD3" w:rsidP="003628F4">
            <w:pPr>
              <w:pStyle w:val="ListParagraph"/>
              <w:numPr>
                <w:ilvl w:val="0"/>
                <w:numId w:val="23"/>
              </w:numPr>
              <w:spacing w:after="0" w:line="240" w:lineRule="auto"/>
              <w:rPr>
                <w:rFonts w:ascii="Arial" w:hAnsi="Arial" w:cs="Arial"/>
                <w:color w:val="5B575B"/>
                <w:sz w:val="24"/>
                <w:szCs w:val="24"/>
              </w:rPr>
            </w:pPr>
            <w:r w:rsidRPr="003628F4">
              <w:rPr>
                <w:rFonts w:ascii="Arial" w:hAnsi="Arial" w:cs="Arial"/>
                <w:color w:val="5B575B"/>
                <w:sz w:val="24"/>
                <w:szCs w:val="24"/>
              </w:rPr>
              <w:t xml:space="preserve">A successful track record and background of consistent achievement as a </w:t>
            </w:r>
            <w:r w:rsidR="001B7F72" w:rsidRPr="003628F4">
              <w:rPr>
                <w:rFonts w:ascii="Arial" w:hAnsi="Arial" w:cs="Arial"/>
                <w:color w:val="5B575B"/>
                <w:sz w:val="24"/>
                <w:szCs w:val="24"/>
              </w:rPr>
              <w:t>strategic leader</w:t>
            </w:r>
            <w:r w:rsidRPr="003628F4">
              <w:rPr>
                <w:rFonts w:ascii="Arial" w:hAnsi="Arial" w:cs="Arial"/>
                <w:color w:val="5B575B"/>
                <w:sz w:val="24"/>
                <w:szCs w:val="24"/>
              </w:rPr>
              <w:t>.</w:t>
            </w:r>
          </w:p>
          <w:p w14:paraId="7477E3EB" w14:textId="77777777" w:rsidR="00263CD3" w:rsidRPr="00774E3E" w:rsidRDefault="00263CD3" w:rsidP="00263CD3">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A proven track record of delivering in-depth change management.</w:t>
            </w:r>
          </w:p>
          <w:p w14:paraId="0F81C55F" w14:textId="77777777" w:rsidR="00C9399E" w:rsidRPr="00CE4285" w:rsidRDefault="00263CD3" w:rsidP="00263CD3">
            <w:pPr>
              <w:numPr>
                <w:ilvl w:val="0"/>
                <w:numId w:val="23"/>
              </w:numPr>
              <w:spacing w:after="0" w:line="240" w:lineRule="auto"/>
              <w:contextualSpacing/>
              <w:rPr>
                <w:rFonts w:ascii="Arial" w:eastAsia="Times New Roman" w:hAnsi="Arial" w:cs="Arial"/>
                <w:color w:val="5F6062"/>
                <w:sz w:val="24"/>
                <w:szCs w:val="24"/>
              </w:rPr>
            </w:pPr>
            <w:r w:rsidRPr="00774E3E">
              <w:rPr>
                <w:rFonts w:ascii="Arial" w:hAnsi="Arial" w:cs="Arial"/>
                <w:color w:val="5B575B"/>
                <w:sz w:val="24"/>
                <w:szCs w:val="24"/>
              </w:rPr>
              <w:t>Experience of managing budget holders (holding them to account) and ensuring effective deployment of resources.</w:t>
            </w:r>
          </w:p>
          <w:p w14:paraId="57DC32C4" w14:textId="77777777" w:rsidR="00CE4285" w:rsidRPr="00A50124" w:rsidRDefault="00A91209" w:rsidP="00263CD3">
            <w:pPr>
              <w:numPr>
                <w:ilvl w:val="0"/>
                <w:numId w:val="23"/>
              </w:numPr>
              <w:spacing w:after="0" w:line="240" w:lineRule="auto"/>
              <w:contextualSpacing/>
              <w:rPr>
                <w:rFonts w:ascii="Arial" w:eastAsia="Times New Roman" w:hAnsi="Arial" w:cs="Arial"/>
                <w:color w:val="5F6062"/>
                <w:sz w:val="24"/>
                <w:szCs w:val="24"/>
              </w:rPr>
            </w:pPr>
            <w:r w:rsidRPr="00BA4297">
              <w:rPr>
                <w:rFonts w:ascii="Arial" w:eastAsia="Times New Roman" w:hAnsi="Arial" w:cs="Arial"/>
                <w:color w:val="5B575B"/>
                <w:sz w:val="24"/>
                <w:szCs w:val="24"/>
              </w:rPr>
              <w:t xml:space="preserve">Working in a commercial environment, responding to external need and able to develop services in line with </w:t>
            </w:r>
            <w:r w:rsidR="0053792C" w:rsidRPr="00BA4297">
              <w:rPr>
                <w:rFonts w:ascii="Arial" w:eastAsia="Times New Roman" w:hAnsi="Arial" w:cs="Arial"/>
                <w:color w:val="5B575B"/>
                <w:sz w:val="24"/>
                <w:szCs w:val="24"/>
              </w:rPr>
              <w:t xml:space="preserve">customer </w:t>
            </w:r>
            <w:r w:rsidRPr="00BA4297">
              <w:rPr>
                <w:rFonts w:ascii="Arial" w:eastAsia="Times New Roman" w:hAnsi="Arial" w:cs="Arial"/>
                <w:color w:val="5B575B"/>
                <w:sz w:val="24"/>
                <w:szCs w:val="24"/>
              </w:rPr>
              <w:t xml:space="preserve">need. </w:t>
            </w:r>
          </w:p>
          <w:p w14:paraId="1A785EF1" w14:textId="63824647" w:rsidR="00A50124" w:rsidRPr="00774E3E" w:rsidRDefault="00A50124" w:rsidP="00A50124">
            <w:pPr>
              <w:spacing w:after="0" w:line="240" w:lineRule="auto"/>
              <w:ind w:left="720"/>
              <w:contextualSpacing/>
              <w:rPr>
                <w:rFonts w:ascii="Arial" w:eastAsia="Times New Roman" w:hAnsi="Arial" w:cs="Arial"/>
                <w:color w:val="5F6062"/>
                <w:sz w:val="24"/>
                <w:szCs w:val="24"/>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16DEF60E" w14:textId="77777777" w:rsidR="00187052" w:rsidRPr="00774E3E" w:rsidRDefault="00187052" w:rsidP="00C9399E">
            <w:pPr>
              <w:spacing w:after="0" w:line="240" w:lineRule="auto"/>
              <w:rPr>
                <w:rFonts w:ascii="Arial" w:eastAsia="Times New Roman" w:hAnsi="Arial" w:cs="Arial"/>
                <w:color w:val="5B575B"/>
                <w:sz w:val="24"/>
                <w:szCs w:val="24"/>
              </w:rPr>
            </w:pPr>
          </w:p>
          <w:p w14:paraId="02923AE6" w14:textId="574A0B2F" w:rsidR="00187052" w:rsidRPr="00774E3E" w:rsidRDefault="00187052" w:rsidP="00C9399E">
            <w:pPr>
              <w:spacing w:after="0" w:line="240" w:lineRule="auto"/>
              <w:ind w:left="-104"/>
              <w:jc w:val="center"/>
              <w:rPr>
                <w:rFonts w:ascii="Arial" w:eastAsia="Times New Roman" w:hAnsi="Arial" w:cs="Arial"/>
                <w:color w:val="5B575B"/>
                <w:sz w:val="24"/>
                <w:szCs w:val="24"/>
              </w:rPr>
            </w:pPr>
          </w:p>
          <w:p w14:paraId="4E9BE9D5" w14:textId="77777777" w:rsidR="00DD5735" w:rsidRPr="00774E3E" w:rsidRDefault="00DD5735" w:rsidP="00C9399E">
            <w:pPr>
              <w:spacing w:after="0" w:line="240" w:lineRule="auto"/>
              <w:ind w:left="-104"/>
              <w:jc w:val="center"/>
              <w:rPr>
                <w:rFonts w:ascii="Arial" w:eastAsia="Times New Roman" w:hAnsi="Arial" w:cs="Arial"/>
                <w:color w:val="5B575B"/>
                <w:sz w:val="24"/>
                <w:szCs w:val="24"/>
              </w:rPr>
            </w:pPr>
          </w:p>
          <w:p w14:paraId="6BD0E00E" w14:textId="7FB23F2F" w:rsidR="00C9399E" w:rsidRPr="00774E3E" w:rsidRDefault="00C9399E" w:rsidP="00C9399E">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42EFCE2" w14:textId="77777777" w:rsidR="00DD5735" w:rsidRPr="00774E3E" w:rsidRDefault="00DD5735" w:rsidP="00C9399E">
            <w:pPr>
              <w:spacing w:after="0" w:line="240" w:lineRule="auto"/>
              <w:ind w:left="-104"/>
              <w:jc w:val="center"/>
              <w:rPr>
                <w:rFonts w:ascii="Arial" w:eastAsia="Times New Roman" w:hAnsi="Arial" w:cs="Arial"/>
                <w:color w:val="5B575B"/>
                <w:sz w:val="24"/>
                <w:szCs w:val="24"/>
              </w:rPr>
            </w:pPr>
          </w:p>
          <w:p w14:paraId="000267F5" w14:textId="54E5A3BD" w:rsidR="00C9399E" w:rsidRPr="00774E3E" w:rsidRDefault="00C9399E" w:rsidP="00263CD3">
            <w:pPr>
              <w:spacing w:after="0" w:line="240" w:lineRule="auto"/>
              <w:ind w:left="-104"/>
              <w:jc w:val="center"/>
              <w:rPr>
                <w:rFonts w:ascii="Arial" w:eastAsia="Times New Roman" w:hAnsi="Arial" w:cs="Arial"/>
                <w:color w:val="5B575B"/>
                <w:sz w:val="24"/>
                <w:szCs w:val="24"/>
              </w:rPr>
            </w:pPr>
          </w:p>
          <w:p w14:paraId="3EEA4BCB" w14:textId="5D75262D" w:rsidR="00187052" w:rsidRPr="00774E3E" w:rsidRDefault="00DD5735" w:rsidP="00C9399E">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255E0E0D" w14:textId="77777777" w:rsidR="00C129D4" w:rsidRPr="00774E3E" w:rsidRDefault="00C129D4" w:rsidP="00C9399E">
            <w:pPr>
              <w:spacing w:after="0" w:line="240" w:lineRule="auto"/>
              <w:ind w:left="-104"/>
              <w:jc w:val="center"/>
              <w:rPr>
                <w:rFonts w:ascii="Arial" w:eastAsia="Times New Roman" w:hAnsi="Arial" w:cs="Arial"/>
                <w:color w:val="5B575B"/>
                <w:sz w:val="24"/>
                <w:szCs w:val="24"/>
              </w:rPr>
            </w:pPr>
          </w:p>
          <w:p w14:paraId="58B73D72" w14:textId="6BE75969" w:rsidR="00C47250" w:rsidRPr="00774E3E" w:rsidRDefault="00C47250" w:rsidP="00C9399E">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8390B39" w14:textId="1EBE2E74" w:rsidR="00C47250" w:rsidRDefault="00913AA1" w:rsidP="00C9399E">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1C3497E" w14:textId="3B66A917" w:rsidR="00187052" w:rsidRPr="00774E3E" w:rsidRDefault="009D6168" w:rsidP="00C129D4">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D</w:t>
            </w:r>
          </w:p>
          <w:p w14:paraId="3D6A741B" w14:textId="77777777" w:rsidR="00C129D4" w:rsidRPr="00774E3E" w:rsidRDefault="00C129D4" w:rsidP="00C129D4">
            <w:pPr>
              <w:spacing w:after="0" w:line="240" w:lineRule="auto"/>
              <w:ind w:left="-104"/>
              <w:jc w:val="center"/>
              <w:rPr>
                <w:rFonts w:ascii="Arial" w:eastAsia="Times New Roman" w:hAnsi="Arial" w:cs="Arial"/>
                <w:color w:val="5B575B"/>
                <w:sz w:val="24"/>
                <w:szCs w:val="24"/>
              </w:rPr>
            </w:pPr>
          </w:p>
        </w:tc>
      </w:tr>
      <w:tr w:rsidR="00187052" w:rsidRPr="00DD5735" w14:paraId="064E0193" w14:textId="77777777" w:rsidTr="009A62A8">
        <w:trPr>
          <w:trHeight w:val="1139"/>
        </w:trPr>
        <w:tc>
          <w:tcPr>
            <w:tcW w:w="8500" w:type="dxa"/>
            <w:tcBorders>
              <w:top w:val="single" w:sz="4" w:space="0" w:color="auto"/>
              <w:left w:val="single" w:sz="4" w:space="0" w:color="auto"/>
              <w:right w:val="single" w:sz="4" w:space="0" w:color="auto"/>
            </w:tcBorders>
          </w:tcPr>
          <w:p w14:paraId="4B32DCFF" w14:textId="77777777" w:rsidR="00187052" w:rsidRPr="00774E3E" w:rsidRDefault="00187052" w:rsidP="00187052">
            <w:pPr>
              <w:keepNext/>
              <w:spacing w:before="120" w:after="120" w:line="240" w:lineRule="auto"/>
              <w:outlineLvl w:val="2"/>
              <w:rPr>
                <w:rFonts w:ascii="Arial" w:eastAsia="Times New Roman" w:hAnsi="Arial" w:cs="Arial"/>
                <w:b/>
                <w:bCs/>
                <w:color w:val="5F6062"/>
                <w:sz w:val="24"/>
                <w:szCs w:val="24"/>
              </w:rPr>
            </w:pPr>
            <w:r w:rsidRPr="00774E3E">
              <w:rPr>
                <w:rFonts w:ascii="Arial" w:eastAsia="Times New Roman" w:hAnsi="Arial" w:cs="Arial"/>
                <w:b/>
                <w:bCs/>
                <w:color w:val="5F6062"/>
                <w:sz w:val="24"/>
                <w:szCs w:val="24"/>
              </w:rPr>
              <w:t>Knowledge</w:t>
            </w:r>
          </w:p>
          <w:p w14:paraId="31F851D7" w14:textId="77777777" w:rsidR="00FB486E" w:rsidRPr="00774E3E" w:rsidRDefault="00FB486E" w:rsidP="00FB486E">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Budget Management and Control.</w:t>
            </w:r>
          </w:p>
          <w:p w14:paraId="1E686219" w14:textId="7BAACCA8" w:rsidR="00FB486E" w:rsidRPr="00774E3E" w:rsidRDefault="00FB486E" w:rsidP="00FB486E">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Staff management</w:t>
            </w:r>
            <w:r w:rsidR="00815C20">
              <w:rPr>
                <w:rFonts w:ascii="Arial" w:hAnsi="Arial" w:cs="Arial"/>
                <w:color w:val="5B575B"/>
                <w:sz w:val="24"/>
                <w:szCs w:val="24"/>
              </w:rPr>
              <w:t xml:space="preserve"> and people leadership</w:t>
            </w:r>
            <w:r w:rsidRPr="00774E3E">
              <w:rPr>
                <w:rFonts w:ascii="Arial" w:hAnsi="Arial" w:cs="Arial"/>
                <w:color w:val="5B575B"/>
                <w:sz w:val="24"/>
                <w:szCs w:val="24"/>
              </w:rPr>
              <w:t>.</w:t>
            </w:r>
          </w:p>
          <w:p w14:paraId="25882D61" w14:textId="77777777" w:rsidR="00FB486E" w:rsidRPr="00774E3E" w:rsidRDefault="00FB486E" w:rsidP="00FB486E">
            <w:pPr>
              <w:pStyle w:val="ListParagraph"/>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Performance Management and HR processes.</w:t>
            </w:r>
          </w:p>
          <w:p w14:paraId="6C4E5638" w14:textId="77777777" w:rsidR="00187052" w:rsidRPr="005C23BD" w:rsidRDefault="00FB486E" w:rsidP="00FB486E">
            <w:pPr>
              <w:numPr>
                <w:ilvl w:val="0"/>
                <w:numId w:val="23"/>
              </w:numPr>
              <w:spacing w:after="0" w:line="240" w:lineRule="auto"/>
              <w:contextualSpacing/>
              <w:rPr>
                <w:rFonts w:ascii="Arial" w:eastAsia="Times New Roman" w:hAnsi="Arial" w:cs="Arial"/>
                <w:color w:val="5F6062"/>
                <w:sz w:val="24"/>
                <w:szCs w:val="24"/>
              </w:rPr>
            </w:pPr>
            <w:r w:rsidRPr="00774E3E">
              <w:rPr>
                <w:rFonts w:ascii="Arial" w:hAnsi="Arial" w:cs="Arial"/>
                <w:color w:val="5B575B"/>
                <w:sz w:val="24"/>
                <w:szCs w:val="24"/>
              </w:rPr>
              <w:t>A working knowledge of the legislation and statutory obligations relating to Children’s Services.</w:t>
            </w:r>
          </w:p>
          <w:p w14:paraId="4A9C3B09" w14:textId="6330FA4C" w:rsidR="003B7D9B" w:rsidRPr="00774E3E" w:rsidRDefault="003B7D9B" w:rsidP="00FB486E">
            <w:pPr>
              <w:numPr>
                <w:ilvl w:val="0"/>
                <w:numId w:val="23"/>
              </w:numPr>
              <w:spacing w:after="0" w:line="240" w:lineRule="auto"/>
              <w:contextualSpacing/>
              <w:rPr>
                <w:rFonts w:ascii="Arial" w:eastAsia="Times New Roman" w:hAnsi="Arial" w:cs="Arial"/>
                <w:color w:val="5F6062"/>
                <w:sz w:val="24"/>
                <w:szCs w:val="24"/>
              </w:rPr>
            </w:pPr>
            <w:r>
              <w:rPr>
                <w:rFonts w:ascii="Arial" w:eastAsia="Times New Roman" w:hAnsi="Arial" w:cs="Arial"/>
                <w:color w:val="5B575B"/>
                <w:sz w:val="24"/>
                <w:szCs w:val="24"/>
              </w:rPr>
              <w:t>Understanding of trauma-informed approaches in social work practice</w:t>
            </w:r>
            <w:r w:rsidR="000B2BBA">
              <w:rPr>
                <w:rFonts w:ascii="Arial" w:eastAsia="Times New Roman" w:hAnsi="Arial" w:cs="Arial"/>
                <w:color w:val="5B575B"/>
                <w:sz w:val="24"/>
                <w:szCs w:val="24"/>
              </w:rPr>
              <w:t xml:space="preserve"> and the underlying principles of a trauma-informed approach.</w:t>
            </w: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6691ABFF" w14:textId="77777777" w:rsidR="00187052" w:rsidRPr="00774E3E" w:rsidRDefault="00187052" w:rsidP="00187052">
            <w:pPr>
              <w:spacing w:before="120" w:after="0" w:line="240" w:lineRule="auto"/>
              <w:jc w:val="center"/>
              <w:rPr>
                <w:rFonts w:ascii="Arial" w:eastAsia="Times New Roman" w:hAnsi="Arial" w:cs="Arial"/>
                <w:color w:val="5B575B"/>
                <w:sz w:val="24"/>
                <w:szCs w:val="24"/>
              </w:rPr>
            </w:pPr>
          </w:p>
          <w:p w14:paraId="31E8B9A2" w14:textId="77777777" w:rsidR="00C47250" w:rsidRPr="00774E3E" w:rsidRDefault="00C47250" w:rsidP="002E0F94">
            <w:pPr>
              <w:spacing w:after="0" w:line="240" w:lineRule="auto"/>
              <w:ind w:left="-104"/>
              <w:jc w:val="center"/>
              <w:rPr>
                <w:rFonts w:ascii="Arial" w:eastAsia="Times New Roman" w:hAnsi="Arial" w:cs="Arial"/>
                <w:color w:val="5B575B"/>
                <w:sz w:val="24"/>
                <w:szCs w:val="24"/>
              </w:rPr>
            </w:pPr>
          </w:p>
          <w:p w14:paraId="610579A2" w14:textId="77EBF37B" w:rsidR="00187052" w:rsidRPr="00774E3E" w:rsidRDefault="00187052" w:rsidP="002E0F9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48E108BF" w14:textId="649D0CD2" w:rsidR="00C47250" w:rsidRPr="00774E3E" w:rsidRDefault="00FB486E" w:rsidP="002E0F9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C26F4E3" w14:textId="7801B146" w:rsidR="00E93A1A" w:rsidRPr="00774E3E" w:rsidRDefault="00FB486E" w:rsidP="002E0F9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0EA2F33B" w14:textId="77777777" w:rsidR="00E93A1A" w:rsidRDefault="00E93A1A" w:rsidP="002E0F9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14A0F295" w14:textId="710B5467" w:rsidR="000B2BBA" w:rsidRPr="00774E3E" w:rsidRDefault="000B2BBA" w:rsidP="002E0F94">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3CA5CB84" w14:textId="77777777" w:rsidR="00E93A1A" w:rsidRPr="00774E3E" w:rsidRDefault="00E93A1A" w:rsidP="002E0F94">
            <w:pPr>
              <w:spacing w:after="0" w:line="240" w:lineRule="auto"/>
              <w:ind w:left="-104"/>
              <w:jc w:val="center"/>
              <w:rPr>
                <w:rFonts w:ascii="Arial" w:eastAsia="Times New Roman" w:hAnsi="Arial" w:cs="Arial"/>
                <w:color w:val="5B575B"/>
                <w:sz w:val="24"/>
                <w:szCs w:val="24"/>
              </w:rPr>
            </w:pPr>
          </w:p>
          <w:p w14:paraId="53448277" w14:textId="2840ABA8" w:rsidR="00E93A1A" w:rsidRPr="00774E3E" w:rsidRDefault="00E93A1A" w:rsidP="002E0F94">
            <w:pPr>
              <w:spacing w:after="0" w:line="240" w:lineRule="auto"/>
              <w:ind w:left="-104"/>
              <w:jc w:val="center"/>
              <w:rPr>
                <w:rFonts w:ascii="Arial" w:eastAsia="Times New Roman" w:hAnsi="Arial" w:cs="Arial"/>
                <w:color w:val="5B575B"/>
                <w:sz w:val="24"/>
                <w:szCs w:val="24"/>
              </w:rPr>
            </w:pPr>
          </w:p>
        </w:tc>
      </w:tr>
      <w:tr w:rsidR="00187052" w:rsidRPr="00DD5735" w14:paraId="78B92EE3" w14:textId="77777777" w:rsidTr="009A62A8">
        <w:trPr>
          <w:trHeight w:val="3391"/>
        </w:trPr>
        <w:tc>
          <w:tcPr>
            <w:tcW w:w="8500" w:type="dxa"/>
            <w:tcBorders>
              <w:top w:val="single" w:sz="4" w:space="0" w:color="auto"/>
              <w:left w:val="single" w:sz="4" w:space="0" w:color="auto"/>
              <w:bottom w:val="single" w:sz="4" w:space="0" w:color="auto"/>
              <w:right w:val="single" w:sz="4" w:space="0" w:color="auto"/>
            </w:tcBorders>
          </w:tcPr>
          <w:p w14:paraId="799F1EEB" w14:textId="77777777" w:rsidR="00187052" w:rsidRPr="00774E3E" w:rsidRDefault="00187052" w:rsidP="00187052">
            <w:pPr>
              <w:keepNext/>
              <w:spacing w:before="120" w:after="120" w:line="240" w:lineRule="auto"/>
              <w:outlineLvl w:val="2"/>
              <w:rPr>
                <w:rFonts w:ascii="Arial" w:eastAsia="Times New Roman" w:hAnsi="Arial" w:cs="Arial"/>
                <w:b/>
                <w:bCs/>
                <w:color w:val="5F6062"/>
                <w:sz w:val="24"/>
                <w:szCs w:val="24"/>
              </w:rPr>
            </w:pPr>
            <w:r w:rsidRPr="00774E3E">
              <w:rPr>
                <w:rFonts w:ascii="Arial" w:eastAsia="Times New Roman" w:hAnsi="Arial" w:cs="Arial"/>
                <w:b/>
                <w:bCs/>
                <w:color w:val="5F6062"/>
                <w:sz w:val="24"/>
                <w:szCs w:val="24"/>
              </w:rPr>
              <w:lastRenderedPageBreak/>
              <w:t>Ability and Skills</w:t>
            </w:r>
          </w:p>
          <w:p w14:paraId="254209BF"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A commitment to and knowledge and understanding of Equal Opportunities and anti-discriminatory practice.</w:t>
            </w:r>
          </w:p>
          <w:p w14:paraId="717CAF89"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Ability to generate and implement creative ideas.</w:t>
            </w:r>
          </w:p>
          <w:p w14:paraId="57672217"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Proven administrative and organisational skills.</w:t>
            </w:r>
          </w:p>
          <w:p w14:paraId="2A93A7FF" w14:textId="77777777" w:rsid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 xml:space="preserve">Initiative to solve work-related problems. </w:t>
            </w:r>
          </w:p>
          <w:p w14:paraId="1E1D04E1" w14:textId="1E757DE5" w:rsidR="003361B4" w:rsidRDefault="003361B4" w:rsidP="00663619">
            <w:pPr>
              <w:numPr>
                <w:ilvl w:val="0"/>
                <w:numId w:val="23"/>
              </w:numPr>
              <w:spacing w:after="0" w:line="240" w:lineRule="auto"/>
              <w:rPr>
                <w:rFonts w:ascii="Arial" w:eastAsia="Times New Roman" w:hAnsi="Arial" w:cs="Arial"/>
                <w:color w:val="5B575B"/>
                <w:sz w:val="24"/>
                <w:szCs w:val="24"/>
              </w:rPr>
            </w:pPr>
            <w:r>
              <w:rPr>
                <w:rFonts w:ascii="Arial" w:eastAsia="Times New Roman" w:hAnsi="Arial" w:cs="Arial"/>
                <w:color w:val="5B575B"/>
                <w:sz w:val="24"/>
                <w:szCs w:val="24"/>
              </w:rPr>
              <w:t xml:space="preserve">Ability </w:t>
            </w:r>
            <w:r w:rsidR="00B04BF7">
              <w:rPr>
                <w:rFonts w:ascii="Arial" w:eastAsia="Times New Roman" w:hAnsi="Arial" w:cs="Arial"/>
                <w:color w:val="5B575B"/>
                <w:sz w:val="24"/>
                <w:szCs w:val="24"/>
              </w:rPr>
              <w:t>to work in an innovate and fast paced environment.</w:t>
            </w:r>
          </w:p>
          <w:p w14:paraId="7DA09ABB"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High-level analytical skills, with the ability to exercise sound judgement in seeking creative solutions to complex situations.</w:t>
            </w:r>
          </w:p>
          <w:p w14:paraId="155CE183"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High-level presentational and interpersonal skills, with the ability to communicate effectively to a wide range of audiences and communities.</w:t>
            </w:r>
          </w:p>
          <w:p w14:paraId="27440F85"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Ability to establish and sustain positive relationships and partnerships that generate confidence, respect, credibility and trust and achieve required outcomes.</w:t>
            </w:r>
          </w:p>
          <w:p w14:paraId="79142C3E" w14:textId="77777777" w:rsidR="00663619" w:rsidRPr="00663619" w:rsidRDefault="00663619" w:rsidP="00663619">
            <w:pPr>
              <w:numPr>
                <w:ilvl w:val="0"/>
                <w:numId w:val="23"/>
              </w:numPr>
              <w:spacing w:after="0" w:line="240" w:lineRule="auto"/>
              <w:rPr>
                <w:rFonts w:ascii="Arial" w:eastAsia="Times New Roman" w:hAnsi="Arial" w:cs="Arial"/>
                <w:color w:val="5B575B"/>
                <w:sz w:val="24"/>
                <w:szCs w:val="24"/>
              </w:rPr>
            </w:pPr>
            <w:r w:rsidRPr="00663619">
              <w:rPr>
                <w:rFonts w:ascii="Arial" w:eastAsia="Times New Roman" w:hAnsi="Arial" w:cs="Arial"/>
                <w:color w:val="5B575B"/>
                <w:sz w:val="24"/>
                <w:szCs w:val="24"/>
              </w:rPr>
              <w:t>Ability to anticipate, interpret and manage change and achieve results through influence and negotiation.</w:t>
            </w:r>
          </w:p>
          <w:p w14:paraId="00273459" w14:textId="15F238F1" w:rsidR="001F18F2" w:rsidRPr="005C23BD" w:rsidRDefault="00663619" w:rsidP="005C23BD">
            <w:pPr>
              <w:pStyle w:val="ListParagraph"/>
              <w:numPr>
                <w:ilvl w:val="0"/>
                <w:numId w:val="23"/>
              </w:numPr>
              <w:rPr>
                <w:rFonts w:ascii="Arial" w:eastAsia="Times New Roman" w:hAnsi="Arial" w:cs="Arial"/>
                <w:color w:val="5F6062"/>
                <w:sz w:val="24"/>
                <w:szCs w:val="24"/>
              </w:rPr>
            </w:pPr>
            <w:r w:rsidRPr="005C23BD">
              <w:rPr>
                <w:rFonts w:ascii="Arial" w:eastAsia="Times New Roman" w:hAnsi="Arial" w:cs="Arial"/>
                <w:color w:val="5B575B"/>
                <w:sz w:val="24"/>
                <w:szCs w:val="24"/>
              </w:rPr>
              <w:t>Well-developed leadership skills, which foster a positive and motivated organisational culture in a manner that secures commitment and ability to manage, empower and motivate a diverse range of professionals, to establish effective teams.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FEF4E" w14:textId="77777777" w:rsidR="00187052" w:rsidRPr="00774E3E" w:rsidRDefault="00187052" w:rsidP="00187052">
            <w:pPr>
              <w:spacing w:before="120" w:after="120" w:line="240" w:lineRule="auto"/>
              <w:ind w:left="-102"/>
              <w:jc w:val="center"/>
              <w:rPr>
                <w:rFonts w:ascii="Arial" w:eastAsia="Times New Roman" w:hAnsi="Arial" w:cs="Arial"/>
                <w:color w:val="5B575B"/>
                <w:sz w:val="24"/>
                <w:szCs w:val="24"/>
              </w:rPr>
            </w:pPr>
          </w:p>
          <w:p w14:paraId="2D5C6D4A" w14:textId="5C6DA946" w:rsidR="00187052" w:rsidRPr="00774E3E" w:rsidRDefault="00187052" w:rsidP="00187052">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603D91D" w14:textId="0CAD22F4" w:rsidR="001F18F2" w:rsidRPr="00774E3E" w:rsidRDefault="001F18F2" w:rsidP="00187052">
            <w:pPr>
              <w:spacing w:after="0" w:line="240" w:lineRule="auto"/>
              <w:ind w:left="-104"/>
              <w:jc w:val="center"/>
              <w:rPr>
                <w:rFonts w:ascii="Arial" w:eastAsia="Times New Roman" w:hAnsi="Arial" w:cs="Arial"/>
                <w:color w:val="5B575B"/>
                <w:sz w:val="24"/>
                <w:szCs w:val="24"/>
              </w:rPr>
            </w:pPr>
          </w:p>
          <w:p w14:paraId="716F4148" w14:textId="77777777" w:rsidR="00187052" w:rsidRPr="00774E3E" w:rsidRDefault="001F18F2" w:rsidP="008A412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175CF15D" w14:textId="7B2EFD70" w:rsidR="008A4124" w:rsidRDefault="008A4124" w:rsidP="00815C20">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D547A3C" w14:textId="2CE25ADE" w:rsidR="00653776" w:rsidRDefault="00653776" w:rsidP="008A4124">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60E50495" w14:textId="4CEDC1E3" w:rsidR="00B04BF7" w:rsidRPr="00774E3E" w:rsidRDefault="00B04BF7" w:rsidP="008A4124">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p w14:paraId="654F4342" w14:textId="77777777" w:rsidR="008A4124" w:rsidRPr="00774E3E" w:rsidRDefault="008A4124" w:rsidP="008A412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586D27DE" w14:textId="77777777" w:rsidR="007272BF" w:rsidRPr="00774E3E" w:rsidRDefault="007272BF" w:rsidP="008A4124">
            <w:pPr>
              <w:spacing w:after="0" w:line="240" w:lineRule="auto"/>
              <w:ind w:left="-104"/>
              <w:jc w:val="center"/>
              <w:rPr>
                <w:rFonts w:ascii="Arial" w:eastAsia="Times New Roman" w:hAnsi="Arial" w:cs="Arial"/>
                <w:color w:val="5B575B"/>
                <w:sz w:val="24"/>
                <w:szCs w:val="24"/>
              </w:rPr>
            </w:pPr>
          </w:p>
          <w:p w14:paraId="40DD9A79" w14:textId="6654A5E5" w:rsidR="008A4124" w:rsidRPr="00774E3E" w:rsidRDefault="008A4124" w:rsidP="008A412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729ED1E1" w14:textId="77777777" w:rsidR="007272BF" w:rsidRPr="00774E3E" w:rsidRDefault="007272BF" w:rsidP="008A4124">
            <w:pPr>
              <w:spacing w:after="0" w:line="240" w:lineRule="auto"/>
              <w:ind w:left="-104"/>
              <w:jc w:val="center"/>
              <w:rPr>
                <w:rFonts w:ascii="Arial" w:eastAsia="Times New Roman" w:hAnsi="Arial" w:cs="Arial"/>
                <w:color w:val="5B575B"/>
                <w:sz w:val="24"/>
                <w:szCs w:val="24"/>
              </w:rPr>
            </w:pPr>
          </w:p>
          <w:p w14:paraId="6BDEF4CA" w14:textId="6E9F5C24" w:rsidR="008A4124" w:rsidRPr="00774E3E" w:rsidRDefault="008A4124" w:rsidP="008A412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13F7357B" w14:textId="77777777" w:rsidR="007272BF" w:rsidRPr="00774E3E" w:rsidRDefault="007272BF" w:rsidP="008A4124">
            <w:pPr>
              <w:spacing w:after="0" w:line="240" w:lineRule="auto"/>
              <w:ind w:left="-104"/>
              <w:jc w:val="center"/>
              <w:rPr>
                <w:rFonts w:ascii="Arial" w:eastAsia="Times New Roman" w:hAnsi="Arial" w:cs="Arial"/>
                <w:color w:val="5B575B"/>
                <w:sz w:val="24"/>
                <w:szCs w:val="24"/>
              </w:rPr>
            </w:pPr>
          </w:p>
          <w:p w14:paraId="4DCA9786" w14:textId="77777777" w:rsidR="007272BF" w:rsidRPr="00774E3E" w:rsidRDefault="007272BF" w:rsidP="008A4124">
            <w:pPr>
              <w:spacing w:after="0" w:line="240" w:lineRule="auto"/>
              <w:ind w:left="-104"/>
              <w:jc w:val="center"/>
              <w:rPr>
                <w:rFonts w:ascii="Arial" w:eastAsia="Times New Roman" w:hAnsi="Arial" w:cs="Arial"/>
                <w:color w:val="5B575B"/>
                <w:sz w:val="24"/>
                <w:szCs w:val="24"/>
              </w:rPr>
            </w:pPr>
          </w:p>
          <w:p w14:paraId="780550AD" w14:textId="77777777" w:rsidR="00663619" w:rsidRDefault="00663619" w:rsidP="008A4124">
            <w:pPr>
              <w:spacing w:after="0" w:line="240" w:lineRule="auto"/>
              <w:ind w:left="-104"/>
              <w:jc w:val="center"/>
              <w:rPr>
                <w:rFonts w:ascii="Arial" w:eastAsia="Times New Roman" w:hAnsi="Arial" w:cs="Arial"/>
                <w:color w:val="5B575B"/>
                <w:sz w:val="24"/>
                <w:szCs w:val="24"/>
              </w:rPr>
            </w:pPr>
            <w:r w:rsidRPr="00774E3E">
              <w:rPr>
                <w:rFonts w:ascii="Arial" w:eastAsia="Times New Roman" w:hAnsi="Arial" w:cs="Arial"/>
                <w:color w:val="5B575B"/>
                <w:sz w:val="24"/>
                <w:szCs w:val="24"/>
              </w:rPr>
              <w:t>E</w:t>
            </w:r>
          </w:p>
          <w:p w14:paraId="17325255" w14:textId="77777777" w:rsidR="00BA0018" w:rsidRDefault="00BA0018" w:rsidP="008A4124">
            <w:pPr>
              <w:spacing w:after="0" w:line="240" w:lineRule="auto"/>
              <w:ind w:left="-104"/>
              <w:jc w:val="center"/>
              <w:rPr>
                <w:rFonts w:ascii="Arial" w:eastAsia="Times New Roman" w:hAnsi="Arial" w:cs="Arial"/>
                <w:color w:val="5B575B"/>
                <w:sz w:val="24"/>
                <w:szCs w:val="24"/>
              </w:rPr>
            </w:pPr>
          </w:p>
          <w:p w14:paraId="46E77101" w14:textId="77777777" w:rsidR="00BA0018" w:rsidRDefault="00BA0018" w:rsidP="008A4124">
            <w:pPr>
              <w:spacing w:after="0" w:line="240" w:lineRule="auto"/>
              <w:ind w:left="-104"/>
              <w:jc w:val="center"/>
              <w:rPr>
                <w:rFonts w:ascii="Arial" w:eastAsia="Times New Roman" w:hAnsi="Arial" w:cs="Arial"/>
                <w:color w:val="5B575B"/>
                <w:sz w:val="24"/>
                <w:szCs w:val="24"/>
              </w:rPr>
            </w:pPr>
          </w:p>
          <w:p w14:paraId="359C24E8" w14:textId="77777777" w:rsidR="00BA0018" w:rsidRDefault="00BA0018" w:rsidP="008A4124">
            <w:pPr>
              <w:spacing w:after="0" w:line="240" w:lineRule="auto"/>
              <w:ind w:left="-104"/>
              <w:jc w:val="center"/>
              <w:rPr>
                <w:rFonts w:ascii="Arial" w:eastAsia="Times New Roman" w:hAnsi="Arial" w:cs="Arial"/>
                <w:color w:val="5B575B"/>
                <w:sz w:val="24"/>
                <w:szCs w:val="24"/>
              </w:rPr>
            </w:pPr>
          </w:p>
          <w:p w14:paraId="077A4517" w14:textId="4240B232" w:rsidR="00BA0018" w:rsidRPr="00774E3E" w:rsidRDefault="00BA0018" w:rsidP="008A4124">
            <w:pPr>
              <w:spacing w:after="0" w:line="240" w:lineRule="auto"/>
              <w:ind w:left="-104"/>
              <w:jc w:val="center"/>
              <w:rPr>
                <w:rFonts w:ascii="Arial" w:eastAsia="Times New Roman" w:hAnsi="Arial" w:cs="Arial"/>
                <w:color w:val="5B575B"/>
                <w:sz w:val="24"/>
                <w:szCs w:val="24"/>
              </w:rPr>
            </w:pPr>
            <w:r>
              <w:rPr>
                <w:rFonts w:ascii="Arial" w:eastAsia="Times New Roman" w:hAnsi="Arial" w:cs="Arial"/>
                <w:color w:val="5B575B"/>
                <w:sz w:val="24"/>
                <w:szCs w:val="24"/>
              </w:rPr>
              <w:t>E</w:t>
            </w:r>
          </w:p>
        </w:tc>
      </w:tr>
      <w:tr w:rsidR="00187052" w:rsidRPr="00DD5735" w14:paraId="5C6FFD55" w14:textId="77777777" w:rsidTr="009A62A8">
        <w:trPr>
          <w:trHeight w:val="1844"/>
        </w:trPr>
        <w:tc>
          <w:tcPr>
            <w:tcW w:w="8500" w:type="dxa"/>
            <w:tcBorders>
              <w:top w:val="single" w:sz="4" w:space="0" w:color="auto"/>
              <w:left w:val="single" w:sz="4" w:space="0" w:color="auto"/>
              <w:bottom w:val="single" w:sz="4" w:space="0" w:color="auto"/>
              <w:right w:val="single" w:sz="4" w:space="0" w:color="auto"/>
            </w:tcBorders>
          </w:tcPr>
          <w:p w14:paraId="7472EA16" w14:textId="77777777" w:rsidR="00187052" w:rsidRPr="00774E3E" w:rsidRDefault="00187052" w:rsidP="00BA2D53">
            <w:pPr>
              <w:pStyle w:val="Heading3"/>
              <w:spacing w:before="120" w:after="120"/>
              <w:rPr>
                <w:rFonts w:ascii="Arial" w:hAnsi="Arial" w:cs="Arial"/>
                <w:color w:val="5F6062"/>
                <w:sz w:val="24"/>
              </w:rPr>
            </w:pPr>
            <w:r w:rsidRPr="00774E3E">
              <w:rPr>
                <w:rFonts w:ascii="Arial" w:hAnsi="Arial" w:cs="Arial"/>
                <w:color w:val="5F6062"/>
                <w:sz w:val="24"/>
              </w:rPr>
              <w:t>Personal Attributes</w:t>
            </w:r>
          </w:p>
          <w:p w14:paraId="0B987070" w14:textId="77777777" w:rsidR="00C0491D" w:rsidRPr="00774E3E" w:rsidRDefault="00C0491D" w:rsidP="00C0491D">
            <w:pPr>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Ability to work as a member of a team and be sensitive to the needs of others.</w:t>
            </w:r>
          </w:p>
          <w:p w14:paraId="721E3740" w14:textId="77777777" w:rsidR="00C0491D" w:rsidRPr="00774E3E" w:rsidRDefault="00C0491D" w:rsidP="00C0491D">
            <w:pPr>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Good time management.</w:t>
            </w:r>
          </w:p>
          <w:p w14:paraId="0C3A85CB" w14:textId="77777777" w:rsidR="00C0491D" w:rsidRPr="00774E3E" w:rsidRDefault="00C0491D" w:rsidP="00C0491D">
            <w:pPr>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Ability to work under pressure to meet deadlines.</w:t>
            </w:r>
          </w:p>
          <w:p w14:paraId="3C2B73D2" w14:textId="77777777" w:rsidR="00C0491D" w:rsidRPr="00774E3E" w:rsidRDefault="00C0491D" w:rsidP="00C0491D">
            <w:pPr>
              <w:numPr>
                <w:ilvl w:val="0"/>
                <w:numId w:val="23"/>
              </w:numPr>
              <w:spacing w:after="0" w:line="240" w:lineRule="auto"/>
              <w:rPr>
                <w:rFonts w:ascii="Arial" w:hAnsi="Arial" w:cs="Arial"/>
                <w:color w:val="5B575B"/>
                <w:sz w:val="24"/>
                <w:szCs w:val="24"/>
              </w:rPr>
            </w:pPr>
            <w:r w:rsidRPr="00774E3E">
              <w:rPr>
                <w:rFonts w:ascii="Arial" w:hAnsi="Arial" w:cs="Arial"/>
                <w:color w:val="5B575B"/>
                <w:sz w:val="24"/>
                <w:szCs w:val="24"/>
              </w:rPr>
              <w:t>Excellent oral and written communication skills.</w:t>
            </w:r>
          </w:p>
          <w:p w14:paraId="1ED8BF5D" w14:textId="6A07062B" w:rsidR="00AF52DA" w:rsidRPr="00774E3E" w:rsidRDefault="00C0491D" w:rsidP="00C0491D">
            <w:pPr>
              <w:numPr>
                <w:ilvl w:val="0"/>
                <w:numId w:val="23"/>
              </w:numPr>
              <w:spacing w:after="0" w:line="240" w:lineRule="auto"/>
              <w:rPr>
                <w:rFonts w:ascii="Arial" w:hAnsi="Arial" w:cs="Arial"/>
                <w:color w:val="5F6062"/>
                <w:sz w:val="24"/>
                <w:szCs w:val="24"/>
              </w:rPr>
            </w:pPr>
            <w:r w:rsidRPr="00774E3E">
              <w:rPr>
                <w:rFonts w:ascii="Arial" w:hAnsi="Arial" w:cs="Arial"/>
                <w:color w:val="5B575B"/>
                <w:sz w:val="24"/>
                <w:szCs w:val="24"/>
              </w:rPr>
              <w:t>Experience of achieving outstanding outcomes for children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21DD3" w14:textId="77777777" w:rsidR="00187052" w:rsidRPr="00774E3E" w:rsidRDefault="00187052" w:rsidP="004B5F39">
            <w:pPr>
              <w:spacing w:after="0" w:line="240" w:lineRule="auto"/>
              <w:ind w:left="-104"/>
              <w:jc w:val="center"/>
              <w:rPr>
                <w:rFonts w:ascii="Arial" w:hAnsi="Arial" w:cs="Arial"/>
                <w:color w:val="5B575B"/>
                <w:sz w:val="24"/>
                <w:szCs w:val="24"/>
              </w:rPr>
            </w:pPr>
          </w:p>
          <w:p w14:paraId="25E87089" w14:textId="77777777" w:rsidR="004B5F39" w:rsidRPr="00774E3E" w:rsidRDefault="004B5F39" w:rsidP="004B5F39">
            <w:pPr>
              <w:spacing w:after="0" w:line="240" w:lineRule="auto"/>
              <w:ind w:left="-104"/>
              <w:jc w:val="center"/>
              <w:rPr>
                <w:rFonts w:ascii="Arial" w:hAnsi="Arial" w:cs="Arial"/>
                <w:color w:val="5B575B"/>
                <w:sz w:val="24"/>
                <w:szCs w:val="24"/>
              </w:rPr>
            </w:pPr>
          </w:p>
          <w:p w14:paraId="686E08F6" w14:textId="1FA6F0E2" w:rsidR="00485FD4" w:rsidRPr="00774E3E" w:rsidRDefault="004B5F39" w:rsidP="00485FD4">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554288BA" w14:textId="7B32D6F9" w:rsidR="004B5F39" w:rsidRPr="00774E3E" w:rsidRDefault="004B5F39" w:rsidP="004B5F39">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77BD3CFA" w14:textId="74214F33" w:rsidR="004B5F39" w:rsidRPr="00774E3E" w:rsidRDefault="004B5F39" w:rsidP="004B5F39">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3CE85B8D" w14:textId="449855DD" w:rsidR="004B5F39" w:rsidRPr="00774E3E" w:rsidRDefault="004B5F39" w:rsidP="004B5F39">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28CB1375" w14:textId="77777777" w:rsidR="004B5F39" w:rsidRPr="00774E3E" w:rsidRDefault="004B5F39" w:rsidP="004B5F39">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7B67E959" w14:textId="0ED1797F" w:rsidR="00485FD4" w:rsidRPr="00774E3E" w:rsidRDefault="00485FD4" w:rsidP="00C0491D">
            <w:pPr>
              <w:spacing w:after="0" w:line="240" w:lineRule="auto"/>
              <w:ind w:left="-104"/>
              <w:rPr>
                <w:rFonts w:ascii="Arial" w:hAnsi="Arial" w:cs="Arial"/>
                <w:color w:val="5B575B"/>
                <w:sz w:val="24"/>
                <w:szCs w:val="24"/>
              </w:rPr>
            </w:pPr>
          </w:p>
        </w:tc>
      </w:tr>
      <w:tr w:rsidR="00187052" w:rsidRPr="00DD5735" w14:paraId="2A19C5A8" w14:textId="77777777" w:rsidTr="009A62A8">
        <w:trPr>
          <w:trHeight w:val="1489"/>
        </w:trPr>
        <w:tc>
          <w:tcPr>
            <w:tcW w:w="8500" w:type="dxa"/>
            <w:tcBorders>
              <w:top w:val="single" w:sz="4" w:space="0" w:color="auto"/>
              <w:left w:val="single" w:sz="4" w:space="0" w:color="auto"/>
              <w:bottom w:val="single" w:sz="4" w:space="0" w:color="auto"/>
              <w:right w:val="single" w:sz="4" w:space="0" w:color="auto"/>
            </w:tcBorders>
          </w:tcPr>
          <w:p w14:paraId="4F568569" w14:textId="77777777" w:rsidR="00187052" w:rsidRPr="00774E3E" w:rsidRDefault="00187052" w:rsidP="00861CD5">
            <w:pPr>
              <w:pStyle w:val="Heading3"/>
              <w:spacing w:before="120"/>
              <w:rPr>
                <w:rFonts w:ascii="Arial" w:hAnsi="Arial" w:cs="Arial"/>
                <w:color w:val="5F6062"/>
                <w:sz w:val="24"/>
              </w:rPr>
            </w:pPr>
            <w:r w:rsidRPr="00774E3E">
              <w:rPr>
                <w:rFonts w:ascii="Arial" w:hAnsi="Arial" w:cs="Arial"/>
                <w:color w:val="5F6062"/>
                <w:sz w:val="24"/>
              </w:rPr>
              <w:t>Other</w:t>
            </w:r>
          </w:p>
          <w:p w14:paraId="4548FDB0" w14:textId="1BADF895" w:rsidR="00187052" w:rsidRPr="00774E3E" w:rsidRDefault="00861CD5" w:rsidP="00861CD5">
            <w:pPr>
              <w:numPr>
                <w:ilvl w:val="0"/>
                <w:numId w:val="23"/>
              </w:numPr>
              <w:spacing w:after="0" w:line="240" w:lineRule="auto"/>
              <w:rPr>
                <w:rFonts w:ascii="Arial" w:hAnsi="Arial" w:cs="Arial"/>
                <w:color w:val="5F6062"/>
                <w:sz w:val="24"/>
                <w:szCs w:val="24"/>
              </w:rPr>
            </w:pPr>
            <w:r w:rsidRPr="00774E3E">
              <w:rPr>
                <w:rFonts w:ascii="Arial" w:hAnsi="Arial" w:cs="Arial"/>
                <w:color w:val="5F6062"/>
                <w:sz w:val="24"/>
                <w:szCs w:val="24"/>
              </w:rPr>
              <w:t>A positive and flexible attitude to changes and development</w:t>
            </w:r>
            <w:r w:rsidR="00187052" w:rsidRPr="00774E3E">
              <w:rPr>
                <w:rFonts w:ascii="Arial" w:hAnsi="Arial" w:cs="Arial"/>
                <w:color w:val="5F6062"/>
                <w:sz w:val="24"/>
                <w:szCs w:val="24"/>
              </w:rPr>
              <w:t>.</w:t>
            </w:r>
          </w:p>
          <w:p w14:paraId="1C391C09" w14:textId="5414140E" w:rsidR="00187052" w:rsidRPr="00774E3E" w:rsidRDefault="00861CD5" w:rsidP="00861CD5">
            <w:pPr>
              <w:numPr>
                <w:ilvl w:val="0"/>
                <w:numId w:val="23"/>
              </w:numPr>
              <w:spacing w:after="0" w:line="240" w:lineRule="auto"/>
              <w:rPr>
                <w:rFonts w:ascii="Arial" w:hAnsi="Arial" w:cs="Arial"/>
                <w:color w:val="5F6062"/>
                <w:sz w:val="24"/>
                <w:szCs w:val="24"/>
              </w:rPr>
            </w:pPr>
            <w:r w:rsidRPr="00774E3E">
              <w:rPr>
                <w:rFonts w:ascii="Arial" w:eastAsia="Source Sans Pro" w:hAnsi="Arial" w:cs="Arial"/>
                <w:color w:val="5F6062"/>
                <w:sz w:val="24"/>
                <w:szCs w:val="24"/>
              </w:rPr>
              <w:t xml:space="preserve">Ability to travel within UK, including </w:t>
            </w:r>
            <w:r w:rsidR="00C0491D" w:rsidRPr="00774E3E">
              <w:rPr>
                <w:rFonts w:ascii="Arial" w:eastAsia="Source Sans Pro" w:hAnsi="Arial" w:cs="Arial"/>
                <w:color w:val="5F6062"/>
                <w:sz w:val="24"/>
                <w:szCs w:val="24"/>
              </w:rPr>
              <w:t>some</w:t>
            </w:r>
            <w:r w:rsidRPr="00774E3E">
              <w:rPr>
                <w:rFonts w:ascii="Arial" w:eastAsia="Source Sans Pro" w:hAnsi="Arial" w:cs="Arial"/>
                <w:color w:val="5F6062"/>
                <w:sz w:val="24"/>
                <w:szCs w:val="24"/>
              </w:rPr>
              <w:t xml:space="preserve"> overnight stays</w:t>
            </w:r>
            <w:r w:rsidR="00187052" w:rsidRPr="00774E3E">
              <w:rPr>
                <w:rFonts w:ascii="Arial" w:hAnsi="Arial" w:cs="Arial"/>
                <w:color w:val="5F6062"/>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EAED2" w14:textId="77777777" w:rsidR="00187052" w:rsidRPr="00774E3E" w:rsidRDefault="00187052" w:rsidP="00861CD5">
            <w:pPr>
              <w:spacing w:after="0" w:line="240" w:lineRule="auto"/>
              <w:ind w:left="-104"/>
              <w:jc w:val="center"/>
              <w:rPr>
                <w:rFonts w:ascii="Arial" w:hAnsi="Arial" w:cs="Arial"/>
                <w:color w:val="5B575B"/>
                <w:sz w:val="24"/>
                <w:szCs w:val="24"/>
              </w:rPr>
            </w:pPr>
          </w:p>
          <w:p w14:paraId="73592010" w14:textId="2C978CD8" w:rsidR="00861CD5" w:rsidRPr="00774E3E" w:rsidRDefault="00861CD5" w:rsidP="00861CD5">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p w14:paraId="37CC0CF4" w14:textId="38904F13" w:rsidR="00861CD5" w:rsidRPr="00774E3E" w:rsidRDefault="00DD5735" w:rsidP="00861CD5">
            <w:pPr>
              <w:spacing w:after="0" w:line="240" w:lineRule="auto"/>
              <w:ind w:left="-104"/>
              <w:jc w:val="center"/>
              <w:rPr>
                <w:rFonts w:ascii="Arial" w:hAnsi="Arial" w:cs="Arial"/>
                <w:color w:val="5B575B"/>
                <w:sz w:val="24"/>
                <w:szCs w:val="24"/>
              </w:rPr>
            </w:pPr>
            <w:r w:rsidRPr="00774E3E">
              <w:rPr>
                <w:rFonts w:ascii="Arial" w:hAnsi="Arial" w:cs="Arial"/>
                <w:color w:val="5B575B"/>
                <w:sz w:val="24"/>
                <w:szCs w:val="24"/>
              </w:rPr>
              <w:t>E</w:t>
            </w:r>
          </w:p>
        </w:tc>
      </w:tr>
    </w:tbl>
    <w:p w14:paraId="1FB0DB19" w14:textId="77777777" w:rsidR="00F274B5" w:rsidRDefault="00F274B5"/>
    <w:sectPr w:rsidR="00F274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D624" w14:textId="77777777" w:rsidR="00AD5BD1" w:rsidRDefault="00AD5BD1">
      <w:pPr>
        <w:spacing w:after="0" w:line="240" w:lineRule="auto"/>
      </w:pPr>
      <w:r>
        <w:separator/>
      </w:r>
    </w:p>
  </w:endnote>
  <w:endnote w:type="continuationSeparator" w:id="0">
    <w:p w14:paraId="6EBB9E3D" w14:textId="77777777" w:rsidR="00AD5BD1" w:rsidRDefault="00AD5BD1">
      <w:pPr>
        <w:spacing w:after="0" w:line="240" w:lineRule="auto"/>
      </w:pPr>
      <w:r>
        <w:continuationSeparator/>
      </w:r>
    </w:p>
  </w:endnote>
  <w:endnote w:type="continuationNotice" w:id="1">
    <w:p w14:paraId="113C7181" w14:textId="77777777" w:rsidR="00AD5BD1" w:rsidRDefault="00AD5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DC3E" w14:textId="38BE3682" w:rsidR="00733C9E" w:rsidRDefault="009C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153">
      <w:rPr>
        <w:rStyle w:val="PageNumber"/>
        <w:noProof/>
      </w:rPr>
      <w:t>3</w:t>
    </w:r>
    <w:r>
      <w:rPr>
        <w:rStyle w:val="PageNumber"/>
      </w:rPr>
      <w:fldChar w:fldCharType="end"/>
    </w:r>
  </w:p>
  <w:p w14:paraId="36FFF4A4" w14:textId="77777777" w:rsidR="00733C9E" w:rsidRDefault="00733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0359" w14:textId="77777777" w:rsidR="00733C9E" w:rsidRPr="00513153" w:rsidRDefault="009C7A7E">
    <w:pPr>
      <w:pStyle w:val="Footer"/>
      <w:framePr w:wrap="around" w:vAnchor="text" w:hAnchor="margin" w:xAlign="right" w:y="1"/>
      <w:rPr>
        <w:rStyle w:val="PageNumber"/>
        <w:rFonts w:ascii="Arial" w:hAnsi="Arial" w:cs="Arial"/>
        <w:b/>
        <w:bCs/>
        <w:color w:val="CE2C89"/>
      </w:rPr>
    </w:pPr>
    <w:r w:rsidRPr="00513153">
      <w:rPr>
        <w:rStyle w:val="PageNumber"/>
        <w:rFonts w:ascii="Arial" w:hAnsi="Arial" w:cs="Arial"/>
        <w:b/>
        <w:bCs/>
        <w:color w:val="CE2C89"/>
      </w:rPr>
      <w:fldChar w:fldCharType="begin"/>
    </w:r>
    <w:r w:rsidRPr="00513153">
      <w:rPr>
        <w:rStyle w:val="PageNumber"/>
        <w:rFonts w:ascii="Arial" w:hAnsi="Arial" w:cs="Arial"/>
        <w:b/>
        <w:bCs/>
        <w:color w:val="CE2C89"/>
      </w:rPr>
      <w:instrText xml:space="preserve">PAGE  </w:instrText>
    </w:r>
    <w:r w:rsidRPr="00513153">
      <w:rPr>
        <w:rStyle w:val="PageNumber"/>
        <w:rFonts w:ascii="Arial" w:hAnsi="Arial" w:cs="Arial"/>
        <w:b/>
        <w:bCs/>
        <w:color w:val="CE2C89"/>
      </w:rPr>
      <w:fldChar w:fldCharType="separate"/>
    </w:r>
    <w:r w:rsidRPr="00513153">
      <w:rPr>
        <w:rStyle w:val="PageNumber"/>
        <w:rFonts w:ascii="Arial" w:hAnsi="Arial" w:cs="Arial"/>
        <w:b/>
        <w:bCs/>
        <w:noProof/>
        <w:color w:val="CE2C89"/>
      </w:rPr>
      <w:t>3</w:t>
    </w:r>
    <w:r w:rsidRPr="00513153">
      <w:rPr>
        <w:rStyle w:val="PageNumber"/>
        <w:rFonts w:ascii="Arial" w:hAnsi="Arial" w:cs="Arial"/>
        <w:b/>
        <w:bCs/>
        <w:color w:val="CE2C89"/>
      </w:rPr>
      <w:fldChar w:fldCharType="end"/>
    </w:r>
  </w:p>
  <w:p w14:paraId="0A514A66" w14:textId="77777777" w:rsidR="00733C9E" w:rsidRPr="00513153" w:rsidRDefault="00733C9E">
    <w:pPr>
      <w:pStyle w:val="Footer"/>
      <w:ind w:right="360"/>
      <w:rPr>
        <w:rFonts w:ascii="Arial" w:hAnsi="Arial" w:cs="Arial"/>
        <w:b/>
        <w:bCs/>
        <w:color w:val="CE2C8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ADC" w14:textId="77777777" w:rsidR="00B34B1D" w:rsidRDefault="00B3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F2B5" w14:textId="77777777" w:rsidR="00AD5BD1" w:rsidRDefault="00AD5BD1">
      <w:pPr>
        <w:spacing w:after="0" w:line="240" w:lineRule="auto"/>
      </w:pPr>
      <w:r>
        <w:separator/>
      </w:r>
    </w:p>
  </w:footnote>
  <w:footnote w:type="continuationSeparator" w:id="0">
    <w:p w14:paraId="0A3EB5B7" w14:textId="77777777" w:rsidR="00AD5BD1" w:rsidRDefault="00AD5BD1">
      <w:pPr>
        <w:spacing w:after="0" w:line="240" w:lineRule="auto"/>
      </w:pPr>
      <w:r>
        <w:continuationSeparator/>
      </w:r>
    </w:p>
  </w:footnote>
  <w:footnote w:type="continuationNotice" w:id="1">
    <w:p w14:paraId="4E393451" w14:textId="77777777" w:rsidR="00AD5BD1" w:rsidRDefault="00AD5B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CA70" w14:textId="464AC54C" w:rsidR="00B34B1D" w:rsidRDefault="00B3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BABC" w14:textId="3D7FD75E" w:rsidR="005D44D7" w:rsidRDefault="005D44D7">
    <w:pPr>
      <w:pStyle w:val="Header"/>
    </w:pPr>
    <w:r w:rsidRPr="00563D4B">
      <w:rPr>
        <w:rFonts w:ascii="Arial" w:hAnsi="Arial" w:cs="Arial"/>
        <w:b/>
        <w:noProof/>
        <w:color w:val="5F6062"/>
        <w:sz w:val="48"/>
        <w:szCs w:val="48"/>
      </w:rPr>
      <w:drawing>
        <wp:anchor distT="0" distB="0" distL="114300" distR="114300" simplePos="0" relativeHeight="251658240" behindDoc="0" locked="0" layoutInCell="1" allowOverlap="1" wp14:anchorId="76F8EBC3" wp14:editId="69BCD7B1">
          <wp:simplePos x="0" y="0"/>
          <wp:positionH relativeFrom="column">
            <wp:posOffset>5090160</wp:posOffset>
          </wp:positionH>
          <wp:positionV relativeFrom="page">
            <wp:posOffset>-9525</wp:posOffset>
          </wp:positionV>
          <wp:extent cx="1591310" cy="953135"/>
          <wp:effectExtent l="0" t="0" r="0" b="0"/>
          <wp:wrapTopAndBottom/>
          <wp:docPr id="95735713" name="Picture 957357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3141"/>
                  <a:stretch/>
                </pic:blipFill>
                <pic:spPr bwMode="auto">
                  <a:xfrm>
                    <a:off x="0" y="0"/>
                    <a:ext cx="1591310"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4796" w14:textId="08B5ECD1" w:rsidR="00B34B1D" w:rsidRDefault="00B34B1D">
    <w:pPr>
      <w:pStyle w:val="Header"/>
    </w:pPr>
  </w:p>
</w:hdr>
</file>

<file path=word/intelligence2.xml><?xml version="1.0" encoding="utf-8"?>
<int2:intelligence xmlns:int2="http://schemas.microsoft.com/office/intelligence/2020/intelligence" xmlns:oel="http://schemas.microsoft.com/office/2019/extlst">
  <int2:observations>
    <int2:textHash int2:hashCode="P2dA88iZA5eyPG" int2:id="0voauFWg">
      <int2:state int2:value="Rejected" int2:type="AugLoop_Text_Critique"/>
    </int2:textHash>
    <int2:textHash int2:hashCode="g92davQ/jL7gis" int2:id="8/sJuae/">
      <int2:state int2:value="Rejected" int2:type="AugLoop_Text_Critique"/>
    </int2:textHash>
    <int2:textHash int2:hashCode="RoHRJMxsS3O6q/" int2:id="8J4jgxSc">
      <int2:state int2:value="Rejected" int2:type="AugLoop_Text_Critique"/>
    </int2:textHash>
    <int2:textHash int2:hashCode="7gVyqZQnx2Z53W" int2:id="CNuDdNUj">
      <int2:state int2:value="Rejected" int2:type="AugLoop_Acronyms_AcronymsCritique"/>
    </int2:textHash>
    <int2:textHash int2:hashCode="31dWjX3j0ZMqz8" int2:id="HoANmu7d">
      <int2:state int2:value="Rejected" int2:type="AugLoop_Text_Critique"/>
    </int2:textHash>
    <int2:textHash int2:hashCode="ep/sYBlUd8kwoJ" int2:id="OVL43KvN">
      <int2:state int2:value="Rejected" int2:type="AugLoop_Acronyms_AcronymsCritique"/>
    </int2:textHash>
    <int2:textHash int2:hashCode="qS/IbBXmg+29L1" int2:id="QPgFzzj7">
      <int2:state int2:value="Rejected" int2:type="AugLoop_Acronyms_AcronymsCritique"/>
    </int2:textHash>
    <int2:textHash int2:hashCode="8K4CO3aHQNEe4c" int2:id="irZetD13">
      <int2:state int2:value="Rejected" int2:type="AugLoop_Acronyms_AcronymsCritique"/>
    </int2:textHash>
    <int2:textHash int2:hashCode="LHvxt3eFm3Fkex" int2:id="l3U1ZkVq">
      <int2:state int2:value="Rejected" int2:type="AugLoop_Text_Critique"/>
    </int2:textHash>
    <int2:textHash int2:hashCode="waH4Rjwlr2owYL" int2:id="oBA6Zw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21654"/>
    <w:multiLevelType w:val="hybridMultilevel"/>
    <w:tmpl w:val="E2E4F93A"/>
    <w:lvl w:ilvl="0" w:tplc="D03AF89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86BEC"/>
    <w:multiLevelType w:val="hybridMultilevel"/>
    <w:tmpl w:val="234A3B6A"/>
    <w:lvl w:ilvl="0" w:tplc="DD74671A">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45EC9"/>
    <w:multiLevelType w:val="hybridMultilevel"/>
    <w:tmpl w:val="39AA8F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3DB4BF6"/>
    <w:multiLevelType w:val="hybridMultilevel"/>
    <w:tmpl w:val="D02E0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6D44208"/>
    <w:multiLevelType w:val="hybridMultilevel"/>
    <w:tmpl w:val="E3B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15FE9"/>
    <w:multiLevelType w:val="hybridMultilevel"/>
    <w:tmpl w:val="4DD41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DE47BC"/>
    <w:multiLevelType w:val="hybridMultilevel"/>
    <w:tmpl w:val="47585148"/>
    <w:lvl w:ilvl="0" w:tplc="CFD48DCE">
      <w:start w:val="1"/>
      <w:numFmt w:val="bullet"/>
      <w:lvlText w:val=""/>
      <w:lvlJc w:val="left"/>
      <w:pPr>
        <w:ind w:left="720" w:hanging="360"/>
      </w:pPr>
      <w:rPr>
        <w:rFonts w:ascii="Symbol" w:hAnsi="Symbol" w:hint="default"/>
        <w:color w:val="CE2E8A"/>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61C1"/>
    <w:multiLevelType w:val="hybridMultilevel"/>
    <w:tmpl w:val="0486F6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BD165B"/>
    <w:multiLevelType w:val="hybridMultilevel"/>
    <w:tmpl w:val="D248A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B00FD7"/>
    <w:multiLevelType w:val="hybridMultilevel"/>
    <w:tmpl w:val="97CCE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4E283A"/>
    <w:multiLevelType w:val="hybridMultilevel"/>
    <w:tmpl w:val="E4B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B6298"/>
    <w:multiLevelType w:val="hybridMultilevel"/>
    <w:tmpl w:val="FAB0D5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175A6"/>
    <w:multiLevelType w:val="hybridMultilevel"/>
    <w:tmpl w:val="DB4A206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E5C141D"/>
    <w:multiLevelType w:val="hybridMultilevel"/>
    <w:tmpl w:val="F000F9B8"/>
    <w:lvl w:ilvl="0" w:tplc="908CDC1C">
      <w:start w:val="1"/>
      <w:numFmt w:val="bullet"/>
      <w:lvlText w:val=""/>
      <w:lvlJc w:val="left"/>
      <w:pPr>
        <w:ind w:left="720" w:hanging="360"/>
      </w:pPr>
      <w:rPr>
        <w:rFonts w:ascii="Symbol" w:hAnsi="Symbol" w:hint="default"/>
        <w:color w:val="E00F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65960"/>
    <w:multiLevelType w:val="hybridMultilevel"/>
    <w:tmpl w:val="0B8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B05DE5"/>
    <w:multiLevelType w:val="hybridMultilevel"/>
    <w:tmpl w:val="C4F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14F91"/>
    <w:multiLevelType w:val="hybridMultilevel"/>
    <w:tmpl w:val="7BC81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480811"/>
    <w:multiLevelType w:val="hybridMultilevel"/>
    <w:tmpl w:val="E07EBBC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9" w15:restartNumberingAfterBreak="0">
    <w:nsid w:val="52332FAB"/>
    <w:multiLevelType w:val="hybridMultilevel"/>
    <w:tmpl w:val="34F61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A5105"/>
    <w:multiLevelType w:val="hybridMultilevel"/>
    <w:tmpl w:val="F90E1E56"/>
    <w:lvl w:ilvl="0" w:tplc="08090009">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1" w15:restartNumberingAfterBreak="0">
    <w:nsid w:val="6EA16EDF"/>
    <w:multiLevelType w:val="hybridMultilevel"/>
    <w:tmpl w:val="6B9A95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720DB"/>
    <w:multiLevelType w:val="hybridMultilevel"/>
    <w:tmpl w:val="32984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7D0D0D"/>
    <w:multiLevelType w:val="hybridMultilevel"/>
    <w:tmpl w:val="D3F85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03E0E"/>
    <w:multiLevelType w:val="hybridMultilevel"/>
    <w:tmpl w:val="68F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26877">
    <w:abstractNumId w:val="13"/>
  </w:num>
  <w:num w:numId="2" w16cid:durableId="1588416885">
    <w:abstractNumId w:val="8"/>
  </w:num>
  <w:num w:numId="3" w16cid:durableId="99565761">
    <w:abstractNumId w:val="22"/>
  </w:num>
  <w:num w:numId="4" w16cid:durableId="175964641">
    <w:abstractNumId w:val="6"/>
  </w:num>
  <w:num w:numId="5" w16cid:durableId="692339939">
    <w:abstractNumId w:val="10"/>
  </w:num>
  <w:num w:numId="6" w16cid:durableId="2010597185">
    <w:abstractNumId w:val="17"/>
  </w:num>
  <w:num w:numId="7" w16cid:durableId="225142081">
    <w:abstractNumId w:val="21"/>
  </w:num>
  <w:num w:numId="8" w16cid:durableId="176775909">
    <w:abstractNumId w:val="12"/>
  </w:num>
  <w:num w:numId="9" w16cid:durableId="2076319071">
    <w:abstractNumId w:val="0"/>
  </w:num>
  <w:num w:numId="10" w16cid:durableId="1389186329">
    <w:abstractNumId w:val="23"/>
  </w:num>
  <w:num w:numId="11" w16cid:durableId="1120538594">
    <w:abstractNumId w:val="20"/>
  </w:num>
  <w:num w:numId="12" w16cid:durableId="1316036070">
    <w:abstractNumId w:val="11"/>
  </w:num>
  <w:num w:numId="13" w16cid:durableId="1687711284">
    <w:abstractNumId w:val="16"/>
  </w:num>
  <w:num w:numId="14" w16cid:durableId="236477009">
    <w:abstractNumId w:val="24"/>
  </w:num>
  <w:num w:numId="15" w16cid:durableId="613096280">
    <w:abstractNumId w:val="18"/>
  </w:num>
  <w:num w:numId="16" w16cid:durableId="254092372">
    <w:abstractNumId w:val="3"/>
  </w:num>
  <w:num w:numId="17" w16cid:durableId="1160271806">
    <w:abstractNumId w:val="15"/>
  </w:num>
  <w:num w:numId="18" w16cid:durableId="356783807">
    <w:abstractNumId w:val="4"/>
  </w:num>
  <w:num w:numId="19" w16cid:durableId="1865482497">
    <w:abstractNumId w:val="9"/>
  </w:num>
  <w:num w:numId="20" w16cid:durableId="1818918568">
    <w:abstractNumId w:val="5"/>
  </w:num>
  <w:num w:numId="21" w16cid:durableId="1900049067">
    <w:abstractNumId w:val="19"/>
  </w:num>
  <w:num w:numId="22" w16cid:durableId="2041740097">
    <w:abstractNumId w:val="2"/>
  </w:num>
  <w:num w:numId="23" w16cid:durableId="970398253">
    <w:abstractNumId w:val="7"/>
  </w:num>
  <w:num w:numId="24" w16cid:durableId="632177270">
    <w:abstractNumId w:val="1"/>
  </w:num>
  <w:num w:numId="25" w16cid:durableId="568081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5"/>
    <w:rsid w:val="000010A5"/>
    <w:rsid w:val="000025EA"/>
    <w:rsid w:val="00045BF4"/>
    <w:rsid w:val="0009088F"/>
    <w:rsid w:val="000A1EB9"/>
    <w:rsid w:val="000B2BBA"/>
    <w:rsid w:val="000C11C5"/>
    <w:rsid w:val="00126912"/>
    <w:rsid w:val="00172E58"/>
    <w:rsid w:val="00187052"/>
    <w:rsid w:val="001917E3"/>
    <w:rsid w:val="001A2B21"/>
    <w:rsid w:val="001A2D8A"/>
    <w:rsid w:val="001A45B6"/>
    <w:rsid w:val="001A56F5"/>
    <w:rsid w:val="001B4719"/>
    <w:rsid w:val="001B7F72"/>
    <w:rsid w:val="001C2666"/>
    <w:rsid w:val="001C4975"/>
    <w:rsid w:val="001D37DC"/>
    <w:rsid w:val="001D58E8"/>
    <w:rsid w:val="001E737F"/>
    <w:rsid w:val="001F18F2"/>
    <w:rsid w:val="00221137"/>
    <w:rsid w:val="00263CD3"/>
    <w:rsid w:val="002664BB"/>
    <w:rsid w:val="002B0850"/>
    <w:rsid w:val="002B5C0A"/>
    <w:rsid w:val="002B7B49"/>
    <w:rsid w:val="002C05DD"/>
    <w:rsid w:val="002D7494"/>
    <w:rsid w:val="002E0719"/>
    <w:rsid w:val="002E0F94"/>
    <w:rsid w:val="00301212"/>
    <w:rsid w:val="00317610"/>
    <w:rsid w:val="003361B4"/>
    <w:rsid w:val="0036019A"/>
    <w:rsid w:val="003628F4"/>
    <w:rsid w:val="00364988"/>
    <w:rsid w:val="00370637"/>
    <w:rsid w:val="00375D2B"/>
    <w:rsid w:val="00390003"/>
    <w:rsid w:val="003B7D9B"/>
    <w:rsid w:val="003C14D4"/>
    <w:rsid w:val="003D6B3E"/>
    <w:rsid w:val="00415850"/>
    <w:rsid w:val="004159D7"/>
    <w:rsid w:val="004261EC"/>
    <w:rsid w:val="00434ED8"/>
    <w:rsid w:val="00436E41"/>
    <w:rsid w:val="00440994"/>
    <w:rsid w:val="004414F4"/>
    <w:rsid w:val="00447243"/>
    <w:rsid w:val="004558D5"/>
    <w:rsid w:val="00455DDD"/>
    <w:rsid w:val="004757FE"/>
    <w:rsid w:val="00485FD4"/>
    <w:rsid w:val="004B5F39"/>
    <w:rsid w:val="004E0EB6"/>
    <w:rsid w:val="004E4BB0"/>
    <w:rsid w:val="004E56BF"/>
    <w:rsid w:val="004F272D"/>
    <w:rsid w:val="004F54A4"/>
    <w:rsid w:val="00503433"/>
    <w:rsid w:val="00512360"/>
    <w:rsid w:val="00513153"/>
    <w:rsid w:val="005148C5"/>
    <w:rsid w:val="00522B02"/>
    <w:rsid w:val="00525410"/>
    <w:rsid w:val="0053792C"/>
    <w:rsid w:val="0057669E"/>
    <w:rsid w:val="0057705C"/>
    <w:rsid w:val="00584D33"/>
    <w:rsid w:val="00594D5E"/>
    <w:rsid w:val="005A07C7"/>
    <w:rsid w:val="005B5C0F"/>
    <w:rsid w:val="005C23BD"/>
    <w:rsid w:val="005D44D7"/>
    <w:rsid w:val="005F0DDD"/>
    <w:rsid w:val="00637B19"/>
    <w:rsid w:val="00645FB9"/>
    <w:rsid w:val="00646E42"/>
    <w:rsid w:val="00653776"/>
    <w:rsid w:val="00662F1B"/>
    <w:rsid w:val="00663619"/>
    <w:rsid w:val="006C3303"/>
    <w:rsid w:val="006C4CC9"/>
    <w:rsid w:val="006E5F70"/>
    <w:rsid w:val="007272BF"/>
    <w:rsid w:val="00733C9E"/>
    <w:rsid w:val="0074616E"/>
    <w:rsid w:val="00763E5F"/>
    <w:rsid w:val="007647D6"/>
    <w:rsid w:val="00774E3E"/>
    <w:rsid w:val="00781CE1"/>
    <w:rsid w:val="00792DD5"/>
    <w:rsid w:val="007C1034"/>
    <w:rsid w:val="007E7492"/>
    <w:rsid w:val="00800298"/>
    <w:rsid w:val="0080429C"/>
    <w:rsid w:val="00811E2D"/>
    <w:rsid w:val="00815C20"/>
    <w:rsid w:val="00830C1D"/>
    <w:rsid w:val="00856F89"/>
    <w:rsid w:val="00861CD5"/>
    <w:rsid w:val="00862593"/>
    <w:rsid w:val="00893008"/>
    <w:rsid w:val="00897D0D"/>
    <w:rsid w:val="008A21EC"/>
    <w:rsid w:val="008A4124"/>
    <w:rsid w:val="008A5C9B"/>
    <w:rsid w:val="008D2AA4"/>
    <w:rsid w:val="008E3EC7"/>
    <w:rsid w:val="008F3E2D"/>
    <w:rsid w:val="00907B81"/>
    <w:rsid w:val="00913AA1"/>
    <w:rsid w:val="009147EA"/>
    <w:rsid w:val="00932FD9"/>
    <w:rsid w:val="00944329"/>
    <w:rsid w:val="009512EF"/>
    <w:rsid w:val="00977BA3"/>
    <w:rsid w:val="009917E3"/>
    <w:rsid w:val="009A62A8"/>
    <w:rsid w:val="009C7A7E"/>
    <w:rsid w:val="009D504C"/>
    <w:rsid w:val="009D6168"/>
    <w:rsid w:val="00A05719"/>
    <w:rsid w:val="00A05C2C"/>
    <w:rsid w:val="00A140F6"/>
    <w:rsid w:val="00A23887"/>
    <w:rsid w:val="00A4355E"/>
    <w:rsid w:val="00A50124"/>
    <w:rsid w:val="00A546FF"/>
    <w:rsid w:val="00A563CA"/>
    <w:rsid w:val="00A91209"/>
    <w:rsid w:val="00AA21F9"/>
    <w:rsid w:val="00AD0F18"/>
    <w:rsid w:val="00AD5BD1"/>
    <w:rsid w:val="00AF52DA"/>
    <w:rsid w:val="00B04BF7"/>
    <w:rsid w:val="00B147D0"/>
    <w:rsid w:val="00B34B1D"/>
    <w:rsid w:val="00B50B11"/>
    <w:rsid w:val="00B51936"/>
    <w:rsid w:val="00B752A3"/>
    <w:rsid w:val="00B76181"/>
    <w:rsid w:val="00B914AB"/>
    <w:rsid w:val="00B94B71"/>
    <w:rsid w:val="00BA0018"/>
    <w:rsid w:val="00BA4026"/>
    <w:rsid w:val="00BA4297"/>
    <w:rsid w:val="00BC106B"/>
    <w:rsid w:val="00BD5EBB"/>
    <w:rsid w:val="00BF0EDE"/>
    <w:rsid w:val="00C03D2E"/>
    <w:rsid w:val="00C0491D"/>
    <w:rsid w:val="00C129D4"/>
    <w:rsid w:val="00C13F04"/>
    <w:rsid w:val="00C15495"/>
    <w:rsid w:val="00C16D04"/>
    <w:rsid w:val="00C212E3"/>
    <w:rsid w:val="00C31E73"/>
    <w:rsid w:val="00C47250"/>
    <w:rsid w:val="00C77C4E"/>
    <w:rsid w:val="00C77D36"/>
    <w:rsid w:val="00C9399E"/>
    <w:rsid w:val="00C97E53"/>
    <w:rsid w:val="00CD14B7"/>
    <w:rsid w:val="00CE4285"/>
    <w:rsid w:val="00D03BD1"/>
    <w:rsid w:val="00D10687"/>
    <w:rsid w:val="00D132F9"/>
    <w:rsid w:val="00D63304"/>
    <w:rsid w:val="00D86E2C"/>
    <w:rsid w:val="00DA3771"/>
    <w:rsid w:val="00DD5735"/>
    <w:rsid w:val="00DF7E0F"/>
    <w:rsid w:val="00E01B97"/>
    <w:rsid w:val="00E128A2"/>
    <w:rsid w:val="00E213B8"/>
    <w:rsid w:val="00E46D71"/>
    <w:rsid w:val="00E82881"/>
    <w:rsid w:val="00E8512F"/>
    <w:rsid w:val="00E93A1A"/>
    <w:rsid w:val="00EA2B7D"/>
    <w:rsid w:val="00EF2D97"/>
    <w:rsid w:val="00F0787F"/>
    <w:rsid w:val="00F1195C"/>
    <w:rsid w:val="00F274B5"/>
    <w:rsid w:val="00F34BDD"/>
    <w:rsid w:val="00F439A3"/>
    <w:rsid w:val="00F521B0"/>
    <w:rsid w:val="00F66CC6"/>
    <w:rsid w:val="00F809E7"/>
    <w:rsid w:val="00F872BE"/>
    <w:rsid w:val="00F91AE1"/>
    <w:rsid w:val="00FB47CC"/>
    <w:rsid w:val="00FB486E"/>
    <w:rsid w:val="00FD22AD"/>
    <w:rsid w:val="0625A227"/>
    <w:rsid w:val="0B602812"/>
    <w:rsid w:val="21245795"/>
    <w:rsid w:val="22C027F6"/>
    <w:rsid w:val="2C670A3C"/>
    <w:rsid w:val="34B5E420"/>
    <w:rsid w:val="36CC8AFB"/>
    <w:rsid w:val="3AE94B2B"/>
    <w:rsid w:val="3E39A2D5"/>
    <w:rsid w:val="422B39BF"/>
    <w:rsid w:val="4DE75359"/>
    <w:rsid w:val="5E4F7770"/>
    <w:rsid w:val="62D853B6"/>
    <w:rsid w:val="635331CC"/>
    <w:rsid w:val="71B4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18EF"/>
  <w15:chartTrackingRefBased/>
  <w15:docId w15:val="{56501479-70DC-43FB-B2C9-BDD8C7C8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45FB9"/>
    <w:pPr>
      <w:keepNext/>
      <w:spacing w:after="0" w:line="240" w:lineRule="auto"/>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table" w:customStyle="1" w:styleId="1">
    <w:name w:val="1"/>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2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B5"/>
  </w:style>
  <w:style w:type="character" w:styleId="PageNumber">
    <w:name w:val="page number"/>
    <w:basedOn w:val="DefaultParagraphFont"/>
    <w:rsid w:val="00F274B5"/>
  </w:style>
  <w:style w:type="paragraph" w:styleId="ListParagraph">
    <w:name w:val="List Paragraph"/>
    <w:basedOn w:val="Normal"/>
    <w:uiPriority w:val="34"/>
    <w:qFormat/>
    <w:rsid w:val="0036498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DD"/>
  </w:style>
  <w:style w:type="character" w:customStyle="1" w:styleId="Heading3Char">
    <w:name w:val="Heading 3 Char"/>
    <w:basedOn w:val="DefaultParagraphFont"/>
    <w:link w:val="Heading3"/>
    <w:rsid w:val="00645FB9"/>
    <w:rPr>
      <w:rFonts w:ascii="Comic Sans MS" w:eastAsia="Times New Roman" w:hAnsi="Comic Sans MS" w:cs="Times New Roman"/>
      <w:b/>
      <w:bCs/>
      <w:sz w:val="20"/>
      <w:szCs w:val="24"/>
    </w:rPr>
  </w:style>
  <w:style w:type="paragraph" w:styleId="Revision">
    <w:name w:val="Revision"/>
    <w:hidden/>
    <w:uiPriority w:val="99"/>
    <w:semiHidden/>
    <w:rsid w:val="004558D5"/>
    <w:pPr>
      <w:spacing w:after="0" w:line="240" w:lineRule="auto"/>
    </w:pPr>
  </w:style>
  <w:style w:type="character" w:styleId="CommentReference">
    <w:name w:val="annotation reference"/>
    <w:basedOn w:val="DefaultParagraphFont"/>
    <w:uiPriority w:val="99"/>
    <w:semiHidden/>
    <w:unhideWhenUsed/>
    <w:rsid w:val="00637B19"/>
    <w:rPr>
      <w:sz w:val="16"/>
      <w:szCs w:val="16"/>
    </w:rPr>
  </w:style>
  <w:style w:type="paragraph" w:styleId="CommentText">
    <w:name w:val="annotation text"/>
    <w:basedOn w:val="Normal"/>
    <w:link w:val="CommentTextChar"/>
    <w:uiPriority w:val="99"/>
    <w:unhideWhenUsed/>
    <w:rsid w:val="00637B19"/>
    <w:pPr>
      <w:spacing w:line="240" w:lineRule="auto"/>
    </w:pPr>
    <w:rPr>
      <w:sz w:val="20"/>
      <w:szCs w:val="20"/>
    </w:rPr>
  </w:style>
  <w:style w:type="character" w:customStyle="1" w:styleId="CommentTextChar">
    <w:name w:val="Comment Text Char"/>
    <w:basedOn w:val="DefaultParagraphFont"/>
    <w:link w:val="CommentText"/>
    <w:uiPriority w:val="99"/>
    <w:rsid w:val="00637B19"/>
    <w:rPr>
      <w:sz w:val="20"/>
      <w:szCs w:val="20"/>
    </w:rPr>
  </w:style>
  <w:style w:type="paragraph" w:styleId="CommentSubject">
    <w:name w:val="annotation subject"/>
    <w:basedOn w:val="CommentText"/>
    <w:next w:val="CommentText"/>
    <w:link w:val="CommentSubjectChar"/>
    <w:uiPriority w:val="99"/>
    <w:semiHidden/>
    <w:unhideWhenUsed/>
    <w:rsid w:val="00637B19"/>
    <w:rPr>
      <w:b/>
      <w:bCs/>
    </w:rPr>
  </w:style>
  <w:style w:type="character" w:customStyle="1" w:styleId="CommentSubjectChar">
    <w:name w:val="Comment Subject Char"/>
    <w:basedOn w:val="CommentTextChar"/>
    <w:link w:val="CommentSubject"/>
    <w:uiPriority w:val="99"/>
    <w:semiHidden/>
    <w:rsid w:val="00637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22" ma:contentTypeDescription="Create a new document." ma:contentTypeScope="" ma:versionID="900f272a249ea0b522a28dcd0a995475">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413fd078d20701621e9c07a7bbe5b65e"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36E20-A616-49B0-B5FD-B53416E35591}">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customXml/itemProps2.xml><?xml version="1.0" encoding="utf-8"?>
<ds:datastoreItem xmlns:ds="http://schemas.openxmlformats.org/officeDocument/2006/customXml" ds:itemID="{22FBB1B9-312D-42C5-9C71-9AE4E412D755}">
  <ds:schemaRefs>
    <ds:schemaRef ds:uri="http://schemas.microsoft.com/sharepoint/v3/contenttype/forms"/>
  </ds:schemaRefs>
</ds:datastoreItem>
</file>

<file path=customXml/itemProps3.xml><?xml version="1.0" encoding="utf-8"?>
<ds:datastoreItem xmlns:ds="http://schemas.openxmlformats.org/officeDocument/2006/customXml" ds:itemID="{3268F445-A7F7-407F-BA38-5DF25B72D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9396-91aa-405a-b578-587956fd3805"/>
    <ds:schemaRef ds:uri="9648e345-65e2-4da2-b598-eec4a65a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Pallas</dc:creator>
  <cp:keywords/>
  <dc:description/>
  <cp:lastModifiedBy>Toni Jones</cp:lastModifiedBy>
  <cp:revision>13</cp:revision>
  <dcterms:created xsi:type="dcterms:W3CDTF">2025-08-14T10:25:00Z</dcterms:created>
  <dcterms:modified xsi:type="dcterms:W3CDTF">2025-08-15T08:03:00Z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y fmtid="{D5CDD505-2E9C-101B-9397-08002B2CF9AE}" pid="3" name="MediaServiceImageTags">
    <vt:lpwstr/>
  </property>
</Properties>
</file>