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BBB5D" w14:textId="27D59D89" w:rsidR="00440994" w:rsidRDefault="00513153">
      <w:r w:rsidRPr="00563D4B">
        <w:rPr>
          <w:rFonts w:ascii="Arial" w:hAnsi="Arial" w:cs="Arial"/>
          <w:b/>
          <w:noProof/>
          <w:color w:val="5F6062"/>
          <w:sz w:val="48"/>
          <w:szCs w:val="48"/>
        </w:rPr>
        <w:drawing>
          <wp:anchor distT="0" distB="0" distL="114300" distR="114300" simplePos="0" relativeHeight="251659264" behindDoc="0" locked="0" layoutInCell="1" allowOverlap="1" wp14:anchorId="49095FF8" wp14:editId="68344C2E">
            <wp:simplePos x="0" y="0"/>
            <wp:positionH relativeFrom="column">
              <wp:posOffset>-904673</wp:posOffset>
            </wp:positionH>
            <wp:positionV relativeFrom="page">
              <wp:posOffset>-20955</wp:posOffset>
            </wp:positionV>
            <wp:extent cx="7567930" cy="1217295"/>
            <wp:effectExtent l="0" t="0" r="1270" b="1905"/>
            <wp:wrapTopAndBottom/>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7930" cy="1217295"/>
                    </a:xfrm>
                    <a:prstGeom prst="rect">
                      <a:avLst/>
                    </a:prstGeom>
                  </pic:spPr>
                </pic:pic>
              </a:graphicData>
            </a:graphic>
            <wp14:sizeRelH relativeFrom="page">
              <wp14:pctWidth>0</wp14:pctWidth>
            </wp14:sizeRelH>
            <wp14:sizeRelV relativeFrom="page">
              <wp14:pctHeight>0</wp14:pctHeight>
            </wp14:sizeRelV>
          </wp:anchor>
        </w:drawing>
      </w:r>
    </w:p>
    <w:p w14:paraId="6ADF17F2" w14:textId="77777777" w:rsidR="00960149" w:rsidRDefault="0080429C" w:rsidP="00960149">
      <w:pPr>
        <w:pStyle w:val="ListParagraph"/>
        <w:spacing w:after="0" w:line="240" w:lineRule="auto"/>
        <w:ind w:left="-426"/>
        <w:jc w:val="both"/>
        <w:rPr>
          <w:rFonts w:ascii="Arial" w:hAnsi="Arial" w:cs="Arial"/>
          <w:b/>
          <w:bCs/>
          <w:color w:val="5B575B"/>
          <w:sz w:val="32"/>
          <w:szCs w:val="21"/>
        </w:rPr>
      </w:pPr>
      <w:r w:rsidRPr="005B4138">
        <w:rPr>
          <w:rFonts w:ascii="Arial" w:hAnsi="Arial" w:cs="Arial"/>
          <w:b/>
          <w:bCs/>
          <w:color w:val="5B575B"/>
          <w:sz w:val="32"/>
          <w:szCs w:val="21"/>
        </w:rPr>
        <w:t>Job Description</w:t>
      </w:r>
    </w:p>
    <w:p w14:paraId="78954EDC" w14:textId="7C5BDAA0" w:rsidR="00960149" w:rsidRPr="00960149" w:rsidRDefault="00960149" w:rsidP="00960149">
      <w:pPr>
        <w:pStyle w:val="ListParagraph"/>
        <w:spacing w:after="0" w:line="240" w:lineRule="auto"/>
        <w:ind w:left="-426"/>
        <w:rPr>
          <w:rFonts w:ascii="Arial" w:hAnsi="Arial" w:cs="Arial"/>
          <w:b/>
          <w:bCs/>
          <w:color w:val="5B575B"/>
          <w:sz w:val="32"/>
          <w:szCs w:val="21"/>
        </w:rPr>
      </w:pPr>
      <w:r w:rsidRPr="004156AA">
        <w:rPr>
          <w:rFonts w:ascii="Arial" w:hAnsi="Arial" w:cs="Arial"/>
          <w:b/>
          <w:bCs/>
          <w:color w:val="CE2E8A"/>
          <w:sz w:val="48"/>
          <w:szCs w:val="32"/>
        </w:rPr>
        <w:t>Senior Supervising Social Worker</w:t>
      </w:r>
      <w:r>
        <w:rPr>
          <w:rFonts w:ascii="Arial" w:hAnsi="Arial" w:cs="Arial"/>
          <w:b/>
          <w:bCs/>
          <w:color w:val="CE2E8A"/>
          <w:sz w:val="48"/>
          <w:szCs w:val="32"/>
        </w:rPr>
        <w:t xml:space="preserve"> (Step Forward)</w:t>
      </w:r>
      <w:r w:rsidRPr="004156AA">
        <w:rPr>
          <w:rFonts w:ascii="Arial" w:hAnsi="Arial" w:cs="Arial"/>
          <w:b/>
          <w:bCs/>
          <w:color w:val="CE2E8A"/>
          <w:sz w:val="48"/>
          <w:szCs w:val="32"/>
        </w:rPr>
        <w:t xml:space="preserve"> </w:t>
      </w:r>
    </w:p>
    <w:p w14:paraId="65AA223A" w14:textId="77777777" w:rsidR="009D504C" w:rsidRPr="00B752A3" w:rsidRDefault="009D504C" w:rsidP="005B4138">
      <w:pPr>
        <w:ind w:hanging="426"/>
        <w:jc w:val="both"/>
        <w:rPr>
          <w:rFonts w:ascii="Arial" w:hAnsi="Arial" w:cs="Arial"/>
          <w:b/>
          <w:bCs/>
          <w:color w:val="5B575B"/>
          <w:sz w:val="24"/>
          <w:szCs w:val="24"/>
        </w:rPr>
      </w:pPr>
    </w:p>
    <w:p w14:paraId="38EB7395" w14:textId="762FC632" w:rsidR="009D504C" w:rsidRPr="005B4138" w:rsidRDefault="009D504C" w:rsidP="005B4138">
      <w:pPr>
        <w:pStyle w:val="ListParagraph"/>
        <w:ind w:left="-426"/>
        <w:jc w:val="both"/>
        <w:rPr>
          <w:rFonts w:ascii="Arial" w:hAnsi="Arial" w:cs="Arial"/>
          <w:b/>
          <w:bCs/>
          <w:color w:val="CE2C89"/>
          <w:sz w:val="28"/>
          <w:szCs w:val="28"/>
        </w:rPr>
      </w:pPr>
      <w:r w:rsidRPr="005B4138">
        <w:rPr>
          <w:rFonts w:ascii="Arial" w:hAnsi="Arial" w:cs="Arial"/>
          <w:b/>
          <w:bCs/>
          <w:color w:val="CE2C89"/>
          <w:sz w:val="28"/>
          <w:szCs w:val="28"/>
        </w:rPr>
        <w:t>Homeworking</w:t>
      </w:r>
    </w:p>
    <w:p w14:paraId="25D67F84" w14:textId="02B35107" w:rsidR="009D504C" w:rsidRPr="005B4138" w:rsidRDefault="009D504C" w:rsidP="005B4138">
      <w:pPr>
        <w:pStyle w:val="ListParagraph"/>
        <w:ind w:left="-426"/>
        <w:jc w:val="both"/>
        <w:rPr>
          <w:rFonts w:ascii="Arial" w:hAnsi="Arial" w:cs="Arial"/>
          <w:color w:val="595959" w:themeColor="text1" w:themeTint="A6"/>
          <w:sz w:val="28"/>
          <w:szCs w:val="28"/>
        </w:rPr>
      </w:pPr>
      <w:r w:rsidRPr="005B4138">
        <w:rPr>
          <w:rFonts w:ascii="Arial" w:hAnsi="Arial" w:cs="Arial"/>
          <w:color w:val="595959" w:themeColor="text1" w:themeTint="A6"/>
          <w:sz w:val="28"/>
          <w:szCs w:val="28"/>
        </w:rPr>
        <w:t>TACT is a homebased workforce. We recognise the benefits that flexible home working creates for both the employer and the employee, but we also encourage staff to meet face to face for regular supervision and the social and wellbeing benefits of team working.  Where roles involve meeting with carers and children and other agencies, the expectation is that employees will live within a reasonable travelling distance to carry out those duties. As a remote working organisation, we are committed to work with our staff to enable consistent inclusion and engagement across the organisation to ensure the optimum standards of service for our carers and children.</w:t>
      </w:r>
    </w:p>
    <w:p w14:paraId="7F007645" w14:textId="77777777" w:rsidR="00F274B5" w:rsidRPr="005B4138" w:rsidRDefault="00F274B5" w:rsidP="005B4138">
      <w:pPr>
        <w:spacing w:after="0" w:line="240" w:lineRule="auto"/>
        <w:ind w:hanging="426"/>
        <w:jc w:val="both"/>
        <w:rPr>
          <w:rFonts w:ascii="Arial" w:eastAsia="Times New Roman" w:hAnsi="Arial" w:cs="Arial"/>
          <w:sz w:val="28"/>
          <w:szCs w:val="28"/>
          <w:u w:val="single"/>
        </w:rPr>
      </w:pPr>
    </w:p>
    <w:p w14:paraId="365A75FF" w14:textId="77777777" w:rsidR="006A506F" w:rsidRDefault="00F274B5" w:rsidP="006A506F">
      <w:pPr>
        <w:ind w:left="-426"/>
        <w:jc w:val="both"/>
        <w:rPr>
          <w:rFonts w:ascii="Arial" w:hAnsi="Arial" w:cs="Arial"/>
          <w:b/>
          <w:bCs/>
          <w:color w:val="CE2C89"/>
          <w:sz w:val="28"/>
          <w:szCs w:val="28"/>
        </w:rPr>
      </w:pPr>
      <w:proofErr w:type="gramStart"/>
      <w:r w:rsidRPr="005B4138">
        <w:rPr>
          <w:rFonts w:ascii="Arial" w:hAnsi="Arial" w:cs="Arial"/>
          <w:b/>
          <w:bCs/>
          <w:color w:val="CE2C89"/>
          <w:sz w:val="28"/>
          <w:szCs w:val="28"/>
        </w:rPr>
        <w:t>Overall</w:t>
      </w:r>
      <w:proofErr w:type="gramEnd"/>
      <w:r w:rsidRPr="005B4138">
        <w:rPr>
          <w:rFonts w:ascii="Arial" w:hAnsi="Arial" w:cs="Arial"/>
          <w:b/>
          <w:bCs/>
          <w:color w:val="CE2C89"/>
          <w:sz w:val="28"/>
          <w:szCs w:val="28"/>
        </w:rPr>
        <w:t xml:space="preserve"> Purpos</w:t>
      </w:r>
      <w:r w:rsidR="00122466" w:rsidRPr="005B4138">
        <w:rPr>
          <w:rFonts w:ascii="Arial" w:hAnsi="Arial" w:cs="Arial"/>
          <w:b/>
          <w:bCs/>
          <w:color w:val="CE2C89"/>
          <w:sz w:val="28"/>
          <w:szCs w:val="28"/>
        </w:rPr>
        <w:t>e</w:t>
      </w:r>
    </w:p>
    <w:p w14:paraId="4100FFA4" w14:textId="73163775" w:rsidR="006A506F" w:rsidRPr="006A506F" w:rsidRDefault="006A506F" w:rsidP="006A506F">
      <w:pPr>
        <w:ind w:left="-426"/>
        <w:jc w:val="both"/>
        <w:rPr>
          <w:rFonts w:ascii="Arial" w:hAnsi="Arial" w:cs="Arial"/>
          <w:b/>
          <w:bCs/>
          <w:color w:val="CE2C89"/>
          <w:sz w:val="28"/>
          <w:szCs w:val="28"/>
        </w:rPr>
      </w:pPr>
      <w:r w:rsidRPr="006A506F">
        <w:rPr>
          <w:rFonts w:ascii="Arial" w:hAnsi="Arial" w:cs="Arial"/>
          <w:color w:val="5B575B"/>
          <w:sz w:val="28"/>
          <w:szCs w:val="28"/>
        </w:rPr>
        <w:t xml:space="preserve">To supervise and support a hub of foster carers and a small number of </w:t>
      </w:r>
      <w:proofErr w:type="gramStart"/>
      <w:r w:rsidRPr="006A506F">
        <w:rPr>
          <w:rFonts w:ascii="Arial" w:hAnsi="Arial" w:cs="Arial"/>
          <w:color w:val="5B575B"/>
          <w:sz w:val="28"/>
          <w:szCs w:val="28"/>
        </w:rPr>
        <w:t>specialist</w:t>
      </w:r>
      <w:proofErr w:type="gramEnd"/>
      <w:r w:rsidRPr="006A506F">
        <w:rPr>
          <w:rFonts w:ascii="Arial" w:hAnsi="Arial" w:cs="Arial"/>
          <w:color w:val="5B575B"/>
          <w:sz w:val="28"/>
          <w:szCs w:val="28"/>
        </w:rPr>
        <w:t xml:space="preserve"> ‘Step Forward’ foster carers. To work with our partner Local Authorities on matching identified children, undertake pre-placement assessments, preparation and introductions, as well as forming relationships with new carers prior to approval. To supervise and support a diverse range of foster carers and children, so children are safe, well cared for and achieve positive outcomes consistent with TACT’s strategic objectives and purpose. The balance of these tasks will vary in line with each service’s needs. To facilitate regular support groups and learning opportunities. As a Senior Supervising Social Worker, you will be expected to take additional responsibilities for developing the service and supporting colleagues and support colleagues with more complex cases.  Practice will be rooted within PACE / DDP approaches. </w:t>
      </w:r>
    </w:p>
    <w:p w14:paraId="6C22205D" w14:textId="77777777" w:rsidR="005B4138" w:rsidRDefault="005B4138" w:rsidP="006A506F">
      <w:pPr>
        <w:pStyle w:val="BodyText"/>
        <w:spacing w:line="259" w:lineRule="auto"/>
        <w:ind w:left="0" w:firstLine="0"/>
        <w:jc w:val="both"/>
        <w:rPr>
          <w:rFonts w:ascii="Arial" w:hAnsi="Arial" w:cs="Arial"/>
          <w:color w:val="595959" w:themeColor="text1" w:themeTint="A6"/>
          <w:sz w:val="28"/>
          <w:szCs w:val="28"/>
        </w:rPr>
      </w:pPr>
    </w:p>
    <w:p w14:paraId="1ABAC890" w14:textId="0E3A6622" w:rsidR="006A45F1" w:rsidRDefault="00513153" w:rsidP="004E7D31">
      <w:pPr>
        <w:pStyle w:val="BodyText"/>
        <w:spacing w:line="259" w:lineRule="auto"/>
        <w:ind w:left="-426" w:firstLine="0"/>
        <w:jc w:val="both"/>
        <w:rPr>
          <w:rFonts w:ascii="Arial" w:hAnsi="Arial" w:cs="Arial"/>
          <w:b/>
          <w:bCs/>
          <w:color w:val="CE2C89"/>
          <w:sz w:val="28"/>
          <w:szCs w:val="28"/>
        </w:rPr>
      </w:pPr>
      <w:r w:rsidRPr="005B4138">
        <w:rPr>
          <w:noProof/>
        </w:rPr>
        <w:drawing>
          <wp:anchor distT="0" distB="0" distL="114300" distR="114300" simplePos="0" relativeHeight="251661312" behindDoc="0" locked="0" layoutInCell="1" allowOverlap="1" wp14:anchorId="70B03845" wp14:editId="2DE29329">
            <wp:simplePos x="0" y="0"/>
            <wp:positionH relativeFrom="column">
              <wp:posOffset>-447040</wp:posOffset>
            </wp:positionH>
            <wp:positionV relativeFrom="page">
              <wp:posOffset>9631356</wp:posOffset>
            </wp:positionV>
            <wp:extent cx="6617335" cy="1057275"/>
            <wp:effectExtent l="0" t="0" r="0" b="0"/>
            <wp:wrapTopAndBottom/>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17335" cy="1057275"/>
                    </a:xfrm>
                    <a:prstGeom prst="rect">
                      <a:avLst/>
                    </a:prstGeom>
                  </pic:spPr>
                </pic:pic>
              </a:graphicData>
            </a:graphic>
            <wp14:sizeRelH relativeFrom="page">
              <wp14:pctWidth>0</wp14:pctWidth>
            </wp14:sizeRelH>
            <wp14:sizeRelV relativeFrom="page">
              <wp14:pctHeight>0</wp14:pctHeight>
            </wp14:sizeRelV>
          </wp:anchor>
        </w:drawing>
      </w:r>
      <w:r w:rsidR="009D504C" w:rsidRPr="005B4138">
        <w:rPr>
          <w:rFonts w:ascii="Arial" w:hAnsi="Arial" w:cs="Arial"/>
          <w:b/>
          <w:bCs/>
          <w:color w:val="CE2C89"/>
          <w:sz w:val="28"/>
          <w:szCs w:val="28"/>
        </w:rPr>
        <w:t>Core Tasks</w:t>
      </w:r>
    </w:p>
    <w:p w14:paraId="4958ED08" w14:textId="77777777" w:rsidR="006A506F" w:rsidRDefault="006A506F" w:rsidP="004E7D31">
      <w:pPr>
        <w:pStyle w:val="BodyText"/>
        <w:spacing w:line="259" w:lineRule="auto"/>
        <w:ind w:left="-426" w:firstLine="0"/>
        <w:jc w:val="both"/>
        <w:rPr>
          <w:rFonts w:ascii="Arial" w:hAnsi="Arial" w:cs="Arial"/>
          <w:b/>
          <w:bCs/>
          <w:color w:val="CE2C89"/>
          <w:sz w:val="28"/>
          <w:szCs w:val="28"/>
        </w:rPr>
      </w:pPr>
    </w:p>
    <w:p w14:paraId="30EA6536"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provide regular support via telephone and supervisory visits to foster carers, as outlined in TACT’s policy and procedures, including annual unannounced visits which are all recorded.</w:t>
      </w:r>
    </w:p>
    <w:p w14:paraId="525192A4" w14:textId="2323E309" w:rsidR="00DF7BED" w:rsidRPr="00DF7BED" w:rsidRDefault="00DF7BED" w:rsidP="00DF7BED">
      <w:pPr>
        <w:pStyle w:val="ListParagraph"/>
        <w:numPr>
          <w:ilvl w:val="0"/>
          <w:numId w:val="30"/>
        </w:numPr>
        <w:spacing w:before="120" w:after="0" w:line="240" w:lineRule="auto"/>
        <w:contextualSpacing w:val="0"/>
        <w:rPr>
          <w:rFonts w:ascii="Arial" w:hAnsi="Arial" w:cs="Arial"/>
          <w:color w:val="5B575B"/>
          <w:sz w:val="28"/>
          <w:szCs w:val="28"/>
        </w:rPr>
      </w:pPr>
      <w:bookmarkStart w:id="0" w:name="_Hlk208232469"/>
      <w:r w:rsidRPr="00DF7BED">
        <w:rPr>
          <w:rFonts w:ascii="Arial" w:hAnsi="Arial" w:cs="Arial"/>
          <w:color w:val="5B575B"/>
          <w:sz w:val="28"/>
          <w:szCs w:val="28"/>
        </w:rPr>
        <w:lastRenderedPageBreak/>
        <w:t xml:space="preserve">To ensure the Regulatory requirements relating to the assessment of foster carers are complied with, including Stage 1 and Stage 2 in England and Wales. </w:t>
      </w:r>
    </w:p>
    <w:p w14:paraId="785A01D9" w14:textId="77777777" w:rsidR="00DF7BED" w:rsidRPr="00DF7BED" w:rsidRDefault="00DF7BED" w:rsidP="00DF7BED">
      <w:pPr>
        <w:spacing w:before="120" w:after="0" w:line="240" w:lineRule="auto"/>
        <w:rPr>
          <w:rFonts w:ascii="Arial" w:hAnsi="Arial" w:cs="Arial"/>
          <w:color w:val="5B575B"/>
        </w:rPr>
      </w:pPr>
    </w:p>
    <w:p w14:paraId="652B2629" w14:textId="2CD55C90" w:rsidR="00DF7BED" w:rsidRPr="00DF7BED" w:rsidRDefault="00DF7BED" w:rsidP="00DF7BED">
      <w:pPr>
        <w:pStyle w:val="ListParagraph"/>
        <w:numPr>
          <w:ilvl w:val="0"/>
          <w:numId w:val="30"/>
        </w:numPr>
        <w:spacing w:before="120" w:after="0" w:line="240" w:lineRule="auto"/>
        <w:contextualSpacing w:val="0"/>
        <w:rPr>
          <w:rFonts w:ascii="Arial" w:hAnsi="Arial" w:cs="Arial"/>
          <w:color w:val="5B575B"/>
          <w:sz w:val="28"/>
          <w:szCs w:val="28"/>
        </w:rPr>
      </w:pPr>
      <w:r w:rsidRPr="00DF7BED">
        <w:rPr>
          <w:rFonts w:ascii="Arial" w:hAnsi="Arial" w:cs="Arial"/>
          <w:color w:val="5B575B"/>
          <w:sz w:val="28"/>
          <w:szCs w:val="28"/>
        </w:rPr>
        <w:t>Undertake face to face and virtual visits (via video call).</w:t>
      </w:r>
    </w:p>
    <w:p w14:paraId="5E1AE141" w14:textId="77777777" w:rsidR="00DF7BED" w:rsidRDefault="00DF7BED" w:rsidP="00DF7BED">
      <w:pPr>
        <w:pStyle w:val="ListParagraph"/>
        <w:spacing w:after="0" w:line="240" w:lineRule="auto"/>
        <w:ind w:left="360"/>
        <w:jc w:val="both"/>
        <w:rPr>
          <w:rFonts w:ascii="Arial" w:hAnsi="Arial" w:cs="Arial"/>
          <w:color w:val="5B575B"/>
          <w:sz w:val="28"/>
          <w:szCs w:val="28"/>
        </w:rPr>
      </w:pPr>
    </w:p>
    <w:p w14:paraId="2B398AEE" w14:textId="0D570300"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maintain a mutually supportive hub community of Step Forward foster carers</w:t>
      </w:r>
      <w:bookmarkEnd w:id="0"/>
      <w:r w:rsidRPr="007015AE">
        <w:rPr>
          <w:rFonts w:ascii="Arial" w:hAnsi="Arial" w:cs="Arial"/>
          <w:color w:val="5B575B"/>
          <w:sz w:val="28"/>
          <w:szCs w:val="28"/>
        </w:rPr>
        <w:t>.</w:t>
      </w:r>
    </w:p>
    <w:p w14:paraId="59939CC8" w14:textId="77777777" w:rsidR="007015AE" w:rsidRPr="007015AE" w:rsidRDefault="007015AE" w:rsidP="007015AE">
      <w:pPr>
        <w:pStyle w:val="ListParagraph"/>
        <w:ind w:left="360"/>
        <w:jc w:val="both"/>
        <w:rPr>
          <w:rFonts w:ascii="Arial" w:hAnsi="Arial" w:cs="Arial"/>
          <w:color w:val="5B575B"/>
          <w:sz w:val="28"/>
          <w:szCs w:val="28"/>
        </w:rPr>
      </w:pPr>
    </w:p>
    <w:p w14:paraId="0EF29A12"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 xml:space="preserve">To ensure that children are visited regularly, are listened to and given the opportunity to be included </w:t>
      </w:r>
      <w:proofErr w:type="gramStart"/>
      <w:r w:rsidRPr="007015AE">
        <w:rPr>
          <w:rFonts w:ascii="Arial" w:hAnsi="Arial" w:cs="Arial"/>
          <w:color w:val="5B575B"/>
          <w:sz w:val="28"/>
          <w:szCs w:val="28"/>
        </w:rPr>
        <w:t>in TACT</w:t>
      </w:r>
      <w:proofErr w:type="gramEnd"/>
      <w:r w:rsidRPr="007015AE">
        <w:rPr>
          <w:rFonts w:ascii="Arial" w:hAnsi="Arial" w:cs="Arial"/>
          <w:color w:val="5B575B"/>
          <w:sz w:val="28"/>
          <w:szCs w:val="28"/>
        </w:rPr>
        <w:t xml:space="preserve"> activities.</w:t>
      </w:r>
    </w:p>
    <w:p w14:paraId="0C0D7038" w14:textId="77777777" w:rsidR="007015AE" w:rsidRPr="007015AE" w:rsidRDefault="007015AE" w:rsidP="007015AE">
      <w:pPr>
        <w:jc w:val="both"/>
        <w:rPr>
          <w:rFonts w:ascii="Arial" w:hAnsi="Arial" w:cs="Arial"/>
          <w:color w:val="5B575B"/>
          <w:sz w:val="28"/>
          <w:szCs w:val="28"/>
        </w:rPr>
      </w:pPr>
    </w:p>
    <w:p w14:paraId="7A96D959"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each child’s outcomes are monitored so they can achieve their potential. To ensure children have the information so they know how to complain.</w:t>
      </w:r>
    </w:p>
    <w:p w14:paraId="081D36B4" w14:textId="77777777" w:rsidR="007015AE" w:rsidRPr="007015AE" w:rsidRDefault="007015AE" w:rsidP="007015AE">
      <w:pPr>
        <w:jc w:val="both"/>
        <w:rPr>
          <w:rFonts w:ascii="Arial" w:hAnsi="Arial" w:cs="Arial"/>
          <w:color w:val="5B575B"/>
          <w:sz w:val="28"/>
          <w:szCs w:val="28"/>
        </w:rPr>
      </w:pPr>
    </w:p>
    <w:p w14:paraId="63C8452C"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be an effective advocate for children. To ensure that young people are given the opportunity to become TACT Connect members.</w:t>
      </w:r>
    </w:p>
    <w:p w14:paraId="15128227" w14:textId="77777777" w:rsidR="007015AE" w:rsidRPr="007015AE" w:rsidRDefault="007015AE" w:rsidP="007015AE">
      <w:pPr>
        <w:jc w:val="both"/>
        <w:rPr>
          <w:rFonts w:ascii="Arial" w:hAnsi="Arial" w:cs="Arial"/>
          <w:color w:val="5B575B"/>
          <w:sz w:val="28"/>
          <w:szCs w:val="28"/>
        </w:rPr>
      </w:pPr>
    </w:p>
    <w:p w14:paraId="0217CB7E"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identify professional development needs of foster families and deliver training and facilitate support groups as required.</w:t>
      </w:r>
    </w:p>
    <w:p w14:paraId="65E65286" w14:textId="77777777" w:rsidR="007015AE" w:rsidRPr="007015AE" w:rsidRDefault="007015AE" w:rsidP="007015AE">
      <w:pPr>
        <w:jc w:val="both"/>
        <w:rPr>
          <w:rFonts w:ascii="Arial" w:hAnsi="Arial" w:cs="Arial"/>
          <w:color w:val="5B575B"/>
          <w:sz w:val="28"/>
          <w:szCs w:val="28"/>
        </w:rPr>
      </w:pPr>
    </w:p>
    <w:p w14:paraId="4FF8CFE6"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prepare for and provide reports for annual foster carer reviews and present these to the fostering panel in line with TACT’s policies and procedures.</w:t>
      </w:r>
    </w:p>
    <w:p w14:paraId="174C86A5" w14:textId="77777777" w:rsidR="007015AE" w:rsidRPr="007015AE" w:rsidRDefault="007015AE" w:rsidP="007015AE">
      <w:pPr>
        <w:pStyle w:val="ListParagraph"/>
        <w:ind w:left="360"/>
        <w:jc w:val="both"/>
        <w:rPr>
          <w:rFonts w:ascii="Arial" w:hAnsi="Arial" w:cs="Arial"/>
          <w:color w:val="5B575B"/>
          <w:sz w:val="28"/>
          <w:szCs w:val="28"/>
        </w:rPr>
      </w:pPr>
    </w:p>
    <w:p w14:paraId="6DD6247B"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monitor and review the suitability and competence of foster carers ensuring they provide a safe, healthy, nurturing and learning environment for children/young people.</w:t>
      </w:r>
    </w:p>
    <w:p w14:paraId="4B4279E5" w14:textId="77777777" w:rsidR="007015AE" w:rsidRPr="007015AE" w:rsidRDefault="007015AE" w:rsidP="007015AE">
      <w:pPr>
        <w:jc w:val="both"/>
        <w:rPr>
          <w:rFonts w:ascii="Arial" w:hAnsi="Arial" w:cs="Arial"/>
          <w:color w:val="5B575B"/>
          <w:sz w:val="28"/>
          <w:szCs w:val="28"/>
        </w:rPr>
      </w:pPr>
    </w:p>
    <w:p w14:paraId="504B1FBB"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that carers fully understand the fostering task, competencies to be achieved and the standards expected, including record keeping and complaints and representation procedure.</w:t>
      </w:r>
      <w:bookmarkStart w:id="1" w:name="_Hlk71819840"/>
      <w:r w:rsidRPr="007015AE">
        <w:rPr>
          <w:rFonts w:ascii="Arial" w:hAnsi="Arial" w:cs="Arial"/>
          <w:color w:val="5B575B"/>
          <w:sz w:val="28"/>
          <w:szCs w:val="28"/>
        </w:rPr>
        <w:t xml:space="preserve"> To ensure that foster carers have an up-to-date PDP (and in England that they complete their TSD’s portfolio within 12 months of approval)</w:t>
      </w:r>
      <w:bookmarkEnd w:id="1"/>
      <w:r w:rsidRPr="007015AE">
        <w:rPr>
          <w:rFonts w:ascii="Arial" w:hAnsi="Arial" w:cs="Arial"/>
          <w:color w:val="5B575B"/>
          <w:sz w:val="28"/>
          <w:szCs w:val="28"/>
        </w:rPr>
        <w:t>.</w:t>
      </w:r>
    </w:p>
    <w:p w14:paraId="6D0D2518" w14:textId="77777777" w:rsidR="007015AE" w:rsidRPr="007015AE" w:rsidRDefault="007015AE" w:rsidP="007015AE">
      <w:pPr>
        <w:jc w:val="both"/>
        <w:rPr>
          <w:rFonts w:ascii="Arial" w:hAnsi="Arial" w:cs="Arial"/>
          <w:color w:val="5B575B"/>
          <w:sz w:val="28"/>
          <w:szCs w:val="28"/>
        </w:rPr>
      </w:pPr>
    </w:p>
    <w:p w14:paraId="2C54F398"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that each carer accepts, understands and operates within their foster carer agreement and all policy and guidance agreed by TACT.</w:t>
      </w:r>
    </w:p>
    <w:p w14:paraId="5211DB05" w14:textId="77777777" w:rsidR="007015AE" w:rsidRPr="007015AE" w:rsidRDefault="007015AE" w:rsidP="007015AE">
      <w:pPr>
        <w:jc w:val="both"/>
        <w:rPr>
          <w:rFonts w:ascii="Arial" w:hAnsi="Arial" w:cs="Arial"/>
          <w:color w:val="5B575B"/>
          <w:sz w:val="28"/>
          <w:szCs w:val="28"/>
        </w:rPr>
      </w:pPr>
    </w:p>
    <w:p w14:paraId="120C2FA0"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the necessary Health and Safety and risk assessments are completed for foster carers and children.</w:t>
      </w:r>
    </w:p>
    <w:p w14:paraId="788BDAAC" w14:textId="77777777" w:rsidR="007015AE" w:rsidRPr="007015AE" w:rsidRDefault="007015AE" w:rsidP="007015AE">
      <w:pPr>
        <w:jc w:val="both"/>
        <w:rPr>
          <w:rFonts w:ascii="Arial" w:hAnsi="Arial" w:cs="Arial"/>
          <w:color w:val="5B575B"/>
          <w:sz w:val="28"/>
          <w:szCs w:val="28"/>
        </w:rPr>
      </w:pPr>
    </w:p>
    <w:p w14:paraId="2850F89D"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participate in assessment and planning between TACT and Local Authorities and other partners to ensure that each child or young person placed is carefully matched with a carer capable of meeting their needs.</w:t>
      </w:r>
    </w:p>
    <w:p w14:paraId="455E69E3" w14:textId="77777777" w:rsidR="007015AE" w:rsidRPr="007015AE" w:rsidRDefault="007015AE" w:rsidP="007015AE">
      <w:pPr>
        <w:jc w:val="both"/>
        <w:rPr>
          <w:rFonts w:ascii="Arial" w:hAnsi="Arial" w:cs="Arial"/>
          <w:color w:val="5B575B"/>
          <w:sz w:val="28"/>
          <w:szCs w:val="28"/>
        </w:rPr>
      </w:pPr>
    </w:p>
    <w:p w14:paraId="521114E9"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endeavour to obtain all pertinent information and documentation from the Local Authorities or other relevant parties as soon as possible.</w:t>
      </w:r>
    </w:p>
    <w:p w14:paraId="745C1A9D" w14:textId="77777777" w:rsidR="007015AE" w:rsidRPr="007015AE" w:rsidRDefault="007015AE" w:rsidP="007015AE">
      <w:pPr>
        <w:jc w:val="both"/>
        <w:rPr>
          <w:rFonts w:ascii="Arial" w:hAnsi="Arial" w:cs="Arial"/>
          <w:color w:val="5B575B"/>
          <w:sz w:val="28"/>
          <w:szCs w:val="28"/>
        </w:rPr>
      </w:pPr>
    </w:p>
    <w:p w14:paraId="0C75EF6D"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facilitate introductory processes for young people to foster carers and provide welcome information on TACT and carers to children and young people.</w:t>
      </w:r>
    </w:p>
    <w:p w14:paraId="236EDBC7" w14:textId="77777777" w:rsidR="007015AE" w:rsidRPr="007015AE" w:rsidRDefault="007015AE" w:rsidP="007015AE">
      <w:pPr>
        <w:jc w:val="both"/>
        <w:rPr>
          <w:rFonts w:ascii="Arial" w:hAnsi="Arial" w:cs="Arial"/>
          <w:color w:val="5B575B"/>
          <w:sz w:val="28"/>
          <w:szCs w:val="28"/>
        </w:rPr>
      </w:pPr>
    </w:p>
    <w:p w14:paraId="6EF21717"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monitor that children/young people and their families are being provided with care that respond to their assessed needs and provide a family life that is inclusive, values diversity, promote equality and challenge discrimination.</w:t>
      </w:r>
    </w:p>
    <w:p w14:paraId="586CB73A" w14:textId="77777777" w:rsidR="007015AE" w:rsidRPr="007015AE" w:rsidRDefault="007015AE" w:rsidP="007015AE">
      <w:pPr>
        <w:jc w:val="both"/>
        <w:rPr>
          <w:rFonts w:ascii="Arial" w:hAnsi="Arial" w:cs="Arial"/>
          <w:color w:val="5B575B"/>
          <w:sz w:val="28"/>
          <w:szCs w:val="28"/>
        </w:rPr>
      </w:pPr>
    </w:p>
    <w:p w14:paraId="5DBE1F3C"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be aware of and follow TACT’s child protection procedures and immediately report any child protection matter concerns to a TACT manager, the relevant placing authority and the area authority where the child is placed as procedures require. To complete under supervision and with support allegations, complaints and standards of care reports, ensuring approval is reviewed following the conclusion of an investigation.  To ensure chronologies are updated following any incidents of concerns.</w:t>
      </w:r>
    </w:p>
    <w:p w14:paraId="61C1219A" w14:textId="77777777" w:rsidR="007015AE" w:rsidRPr="007015AE" w:rsidRDefault="007015AE" w:rsidP="007015AE">
      <w:pPr>
        <w:jc w:val="both"/>
        <w:rPr>
          <w:rFonts w:ascii="Arial" w:hAnsi="Arial" w:cs="Arial"/>
          <w:color w:val="5B575B"/>
          <w:sz w:val="28"/>
          <w:szCs w:val="28"/>
        </w:rPr>
      </w:pPr>
    </w:p>
    <w:p w14:paraId="493304DC"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that children/young people’s and foster carers own children’s opinions and those of significant others, including where appropriate the child’s birth family are sought over all issues which are likely to affect their daily life and their future and are aware of how to raise any concerns or complaints.</w:t>
      </w:r>
    </w:p>
    <w:p w14:paraId="454E45B0" w14:textId="77777777" w:rsidR="007015AE" w:rsidRPr="007015AE" w:rsidRDefault="007015AE" w:rsidP="007015AE">
      <w:pPr>
        <w:pStyle w:val="ListParagraph"/>
        <w:ind w:left="360"/>
        <w:jc w:val="both"/>
        <w:rPr>
          <w:rFonts w:ascii="Arial" w:hAnsi="Arial" w:cs="Arial"/>
          <w:color w:val="5B575B"/>
          <w:sz w:val="28"/>
          <w:szCs w:val="28"/>
        </w:rPr>
      </w:pPr>
    </w:p>
    <w:p w14:paraId="66D43BA4"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support foster carers in preparing children and young people for permanency, independent or semi-independent living.</w:t>
      </w:r>
    </w:p>
    <w:p w14:paraId="7700E016" w14:textId="77777777" w:rsidR="007015AE" w:rsidRPr="007015AE" w:rsidRDefault="007015AE" w:rsidP="007015AE">
      <w:pPr>
        <w:pStyle w:val="ListParagraph"/>
        <w:ind w:left="360"/>
        <w:jc w:val="both"/>
        <w:rPr>
          <w:rFonts w:ascii="Arial" w:hAnsi="Arial" w:cs="Arial"/>
          <w:color w:val="5B575B"/>
          <w:sz w:val="28"/>
          <w:szCs w:val="28"/>
        </w:rPr>
      </w:pPr>
    </w:p>
    <w:p w14:paraId="77A1A034"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lastRenderedPageBreak/>
        <w:t>To undertake direct work and assessment of child/young person and foster carers according to identified needs.</w:t>
      </w:r>
    </w:p>
    <w:p w14:paraId="0E8BE09B" w14:textId="77777777" w:rsidR="007015AE" w:rsidRPr="007015AE" w:rsidRDefault="007015AE" w:rsidP="007015AE">
      <w:pPr>
        <w:jc w:val="both"/>
        <w:rPr>
          <w:rFonts w:ascii="Arial" w:hAnsi="Arial" w:cs="Arial"/>
          <w:color w:val="5B575B"/>
          <w:sz w:val="28"/>
          <w:szCs w:val="28"/>
        </w:rPr>
      </w:pPr>
    </w:p>
    <w:p w14:paraId="27345B93"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work in partnership as part of a professional team to help identify any needs within the foster family and with all members of the child’s network, including contribution to all relevant meetings and any other tasks defined.</w:t>
      </w:r>
    </w:p>
    <w:p w14:paraId="1EA9D1E6" w14:textId="77777777" w:rsidR="007015AE" w:rsidRPr="007015AE" w:rsidRDefault="007015AE" w:rsidP="007015AE">
      <w:pPr>
        <w:jc w:val="both"/>
        <w:rPr>
          <w:rFonts w:ascii="Arial" w:hAnsi="Arial" w:cs="Arial"/>
          <w:color w:val="5B575B"/>
          <w:sz w:val="28"/>
          <w:szCs w:val="28"/>
        </w:rPr>
      </w:pPr>
    </w:p>
    <w:p w14:paraId="73E62092"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foster carers utilise short breaks appropriately providing these are in the child’s/young person’s best interest.</w:t>
      </w:r>
    </w:p>
    <w:p w14:paraId="5E7C6DD5" w14:textId="77777777" w:rsidR="007015AE" w:rsidRPr="007015AE" w:rsidRDefault="007015AE" w:rsidP="007015AE">
      <w:pPr>
        <w:jc w:val="both"/>
        <w:rPr>
          <w:rFonts w:ascii="Arial" w:hAnsi="Arial" w:cs="Arial"/>
          <w:color w:val="5B575B"/>
          <w:sz w:val="28"/>
          <w:szCs w:val="28"/>
        </w:rPr>
      </w:pPr>
    </w:p>
    <w:p w14:paraId="668E7AB0"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take responsibility together with line manager for their own professional development – supervision, appraisal, CPD and training.</w:t>
      </w:r>
    </w:p>
    <w:p w14:paraId="0305AAE0" w14:textId="77777777" w:rsidR="007015AE" w:rsidRPr="007015AE" w:rsidRDefault="007015AE" w:rsidP="007015AE">
      <w:pPr>
        <w:jc w:val="both"/>
        <w:rPr>
          <w:rFonts w:ascii="Arial" w:hAnsi="Arial" w:cs="Arial"/>
          <w:color w:val="5B575B"/>
          <w:sz w:val="28"/>
          <w:szCs w:val="28"/>
        </w:rPr>
      </w:pPr>
    </w:p>
    <w:p w14:paraId="0B790D4C"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contribute to team meetings on a regular basis and be part of agency planning re. development of agency’s service.</w:t>
      </w:r>
    </w:p>
    <w:p w14:paraId="3DFFDFBF" w14:textId="77777777" w:rsidR="007015AE" w:rsidRPr="007015AE" w:rsidRDefault="007015AE" w:rsidP="007015AE">
      <w:pPr>
        <w:jc w:val="both"/>
        <w:rPr>
          <w:rFonts w:ascii="Arial" w:hAnsi="Arial" w:cs="Arial"/>
          <w:color w:val="5B575B"/>
          <w:sz w:val="28"/>
          <w:szCs w:val="28"/>
        </w:rPr>
      </w:pPr>
    </w:p>
    <w:p w14:paraId="1C3789A2"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participate in the out of hours system.</w:t>
      </w:r>
    </w:p>
    <w:p w14:paraId="19A7BB95" w14:textId="77777777" w:rsidR="007015AE" w:rsidRPr="007015AE" w:rsidRDefault="007015AE" w:rsidP="007015AE">
      <w:pPr>
        <w:pStyle w:val="ListParagraph"/>
        <w:rPr>
          <w:rFonts w:ascii="Arial" w:hAnsi="Arial" w:cs="Arial"/>
          <w:color w:val="5B575B"/>
          <w:sz w:val="28"/>
          <w:szCs w:val="28"/>
        </w:rPr>
      </w:pPr>
    </w:p>
    <w:p w14:paraId="52D411A7"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undertake Initial Visits, Skills to Foster and Form F assessments, if required.</w:t>
      </w:r>
    </w:p>
    <w:p w14:paraId="2CB61B4C" w14:textId="77777777" w:rsidR="007015AE" w:rsidRPr="007015AE" w:rsidRDefault="007015AE" w:rsidP="007015AE">
      <w:pPr>
        <w:jc w:val="both"/>
        <w:rPr>
          <w:rFonts w:ascii="Arial" w:hAnsi="Arial" w:cs="Arial"/>
          <w:color w:val="5B575B"/>
          <w:sz w:val="28"/>
          <w:szCs w:val="28"/>
        </w:rPr>
      </w:pPr>
    </w:p>
    <w:p w14:paraId="6141EE1A"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comply with equal opportunities policy and procedure in all employment practices.</w:t>
      </w:r>
    </w:p>
    <w:p w14:paraId="39583DD4" w14:textId="77777777" w:rsidR="007015AE" w:rsidRPr="007015AE" w:rsidRDefault="007015AE" w:rsidP="007015AE">
      <w:pPr>
        <w:jc w:val="both"/>
        <w:rPr>
          <w:rFonts w:ascii="Arial" w:hAnsi="Arial" w:cs="Arial"/>
          <w:color w:val="5B575B"/>
          <w:sz w:val="28"/>
          <w:szCs w:val="28"/>
        </w:rPr>
      </w:pPr>
    </w:p>
    <w:p w14:paraId="0948B474"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keep up to date with TACT’s Policies and Procedures.</w:t>
      </w:r>
    </w:p>
    <w:p w14:paraId="453F6FBA" w14:textId="77777777" w:rsidR="007015AE" w:rsidRPr="007015AE" w:rsidRDefault="007015AE" w:rsidP="007015AE">
      <w:pPr>
        <w:jc w:val="both"/>
        <w:rPr>
          <w:rFonts w:ascii="Arial" w:hAnsi="Arial" w:cs="Arial"/>
          <w:color w:val="5B575B"/>
          <w:sz w:val="28"/>
          <w:szCs w:val="28"/>
        </w:rPr>
      </w:pPr>
    </w:p>
    <w:p w14:paraId="2DAE0525"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work in line with Social Work England/Scottish Social Services Council/Social Care Wales Code of Practice.</w:t>
      </w:r>
    </w:p>
    <w:p w14:paraId="0808165D" w14:textId="77777777" w:rsidR="007015AE" w:rsidRPr="007015AE" w:rsidRDefault="007015AE" w:rsidP="007015AE">
      <w:pPr>
        <w:jc w:val="both"/>
        <w:rPr>
          <w:rFonts w:ascii="Arial" w:hAnsi="Arial" w:cs="Arial"/>
          <w:color w:val="5B575B"/>
          <w:sz w:val="28"/>
          <w:szCs w:val="28"/>
        </w:rPr>
      </w:pPr>
    </w:p>
    <w:p w14:paraId="394EB0EC"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ensure that all recording is as up to date using CHARMS.</w:t>
      </w:r>
    </w:p>
    <w:p w14:paraId="1AE61DFC" w14:textId="77777777" w:rsidR="007015AE" w:rsidRPr="007015AE" w:rsidRDefault="007015AE" w:rsidP="007015AE">
      <w:pPr>
        <w:jc w:val="both"/>
        <w:rPr>
          <w:rFonts w:ascii="Arial" w:hAnsi="Arial" w:cs="Arial"/>
          <w:color w:val="5B575B"/>
          <w:sz w:val="28"/>
          <w:szCs w:val="28"/>
        </w:rPr>
      </w:pPr>
    </w:p>
    <w:p w14:paraId="091914A2"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support students alongside a Practice Educator and undertake to be a source of advice and support to other less senior practitioners.</w:t>
      </w:r>
    </w:p>
    <w:p w14:paraId="2239344A" w14:textId="77777777" w:rsidR="007015AE" w:rsidRPr="007015AE" w:rsidRDefault="007015AE" w:rsidP="007015AE">
      <w:pPr>
        <w:jc w:val="both"/>
        <w:rPr>
          <w:rFonts w:ascii="Arial" w:hAnsi="Arial" w:cs="Arial"/>
          <w:color w:val="5B575B"/>
          <w:sz w:val="28"/>
          <w:szCs w:val="28"/>
        </w:rPr>
      </w:pPr>
    </w:p>
    <w:p w14:paraId="0797BF85"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lastRenderedPageBreak/>
        <w:t>To deliver training to team colleagues as required.</w:t>
      </w:r>
    </w:p>
    <w:p w14:paraId="639B137A" w14:textId="77777777" w:rsidR="007015AE" w:rsidRPr="007015AE" w:rsidRDefault="007015AE" w:rsidP="007015AE">
      <w:pPr>
        <w:jc w:val="both"/>
        <w:rPr>
          <w:rFonts w:ascii="Arial" w:hAnsi="Arial" w:cs="Arial"/>
          <w:color w:val="5B575B"/>
          <w:sz w:val="28"/>
          <w:szCs w:val="28"/>
        </w:rPr>
      </w:pPr>
    </w:p>
    <w:p w14:paraId="4F471812"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take the lead on a specific area of practice or service operation as required.</w:t>
      </w:r>
    </w:p>
    <w:p w14:paraId="757341D4" w14:textId="77777777" w:rsidR="007015AE" w:rsidRPr="007015AE" w:rsidRDefault="007015AE" w:rsidP="007015AE">
      <w:pPr>
        <w:jc w:val="both"/>
        <w:rPr>
          <w:rFonts w:ascii="Arial" w:hAnsi="Arial" w:cs="Arial"/>
          <w:color w:val="5B575B"/>
          <w:sz w:val="28"/>
          <w:szCs w:val="28"/>
        </w:rPr>
      </w:pPr>
    </w:p>
    <w:p w14:paraId="61B1534E" w14:textId="77777777" w:rsidR="007015AE" w:rsidRPr="007015AE" w:rsidRDefault="007015AE" w:rsidP="007015AE">
      <w:pPr>
        <w:pStyle w:val="ListParagraph"/>
        <w:numPr>
          <w:ilvl w:val="0"/>
          <w:numId w:val="30"/>
        </w:numPr>
        <w:spacing w:after="0" w:line="240" w:lineRule="auto"/>
        <w:jc w:val="both"/>
        <w:rPr>
          <w:rFonts w:ascii="Arial" w:hAnsi="Arial" w:cs="Arial"/>
          <w:color w:val="5B575B"/>
          <w:sz w:val="28"/>
          <w:szCs w:val="28"/>
        </w:rPr>
      </w:pPr>
      <w:r w:rsidRPr="007015AE">
        <w:rPr>
          <w:rFonts w:ascii="Arial" w:hAnsi="Arial" w:cs="Arial"/>
          <w:color w:val="5B575B"/>
          <w:sz w:val="28"/>
          <w:szCs w:val="28"/>
        </w:rPr>
        <w:t>To undertake any other duties, that may reasonably be requested, identified by Area Manager or Deputy Area Manager, or other Senior TACT Manager.</w:t>
      </w:r>
    </w:p>
    <w:p w14:paraId="18D93F67" w14:textId="77777777" w:rsidR="006A506F" w:rsidRDefault="006A506F" w:rsidP="004E7D31">
      <w:pPr>
        <w:pStyle w:val="BodyText"/>
        <w:spacing w:line="259" w:lineRule="auto"/>
        <w:ind w:left="-426" w:firstLine="0"/>
        <w:jc w:val="both"/>
        <w:rPr>
          <w:rFonts w:ascii="Arial" w:hAnsi="Arial" w:cs="Arial"/>
          <w:b/>
          <w:bCs/>
          <w:color w:val="CE2C89"/>
          <w:sz w:val="28"/>
          <w:szCs w:val="28"/>
        </w:rPr>
      </w:pPr>
    </w:p>
    <w:p w14:paraId="762CFFDC" w14:textId="77777777" w:rsidR="004E7D31" w:rsidRDefault="004E7D31" w:rsidP="004E7D31">
      <w:pPr>
        <w:pStyle w:val="BodyText"/>
        <w:spacing w:line="259" w:lineRule="auto"/>
        <w:ind w:left="-426" w:firstLine="0"/>
        <w:jc w:val="both"/>
        <w:rPr>
          <w:rFonts w:ascii="Arial" w:hAnsi="Arial" w:cs="Arial"/>
          <w:b/>
          <w:bCs/>
          <w:color w:val="CE2C89"/>
          <w:sz w:val="28"/>
          <w:szCs w:val="28"/>
        </w:rPr>
      </w:pPr>
    </w:p>
    <w:p w14:paraId="0EBBFCEE" w14:textId="77777777" w:rsidR="004E7D31" w:rsidRPr="004E7D31" w:rsidRDefault="004E7D31" w:rsidP="004E7D31">
      <w:pPr>
        <w:pStyle w:val="BodyText"/>
        <w:spacing w:line="259" w:lineRule="auto"/>
        <w:ind w:left="-426" w:firstLine="0"/>
        <w:jc w:val="both"/>
        <w:rPr>
          <w:rFonts w:ascii="Arial" w:hAnsi="Arial" w:cs="Arial"/>
          <w:b/>
          <w:bCs/>
          <w:color w:val="CE2C89"/>
          <w:sz w:val="28"/>
          <w:szCs w:val="28"/>
        </w:rPr>
      </w:pPr>
    </w:p>
    <w:p w14:paraId="1FB0DB19" w14:textId="77777777" w:rsidR="00F274B5" w:rsidRDefault="00F274B5"/>
    <w:p w14:paraId="03EB10CC" w14:textId="77777777" w:rsidR="009666AB" w:rsidRDefault="009666AB"/>
    <w:p w14:paraId="7206495B" w14:textId="77777777" w:rsidR="009666AB" w:rsidRDefault="009666AB"/>
    <w:p w14:paraId="06608B68" w14:textId="77777777" w:rsidR="009666AB" w:rsidRDefault="009666AB"/>
    <w:p w14:paraId="23A26908" w14:textId="77777777" w:rsidR="009666AB" w:rsidRDefault="009666AB"/>
    <w:p w14:paraId="7E798795" w14:textId="77777777" w:rsidR="009666AB" w:rsidRDefault="009666AB"/>
    <w:p w14:paraId="6F60541D" w14:textId="77777777" w:rsidR="007015AE" w:rsidRDefault="007015AE"/>
    <w:p w14:paraId="3FFE127A" w14:textId="77777777" w:rsidR="007015AE" w:rsidRDefault="007015AE"/>
    <w:p w14:paraId="203E935F" w14:textId="77777777" w:rsidR="009666AB" w:rsidRDefault="009666AB"/>
    <w:tbl>
      <w:tblPr>
        <w:tblW w:w="102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0"/>
        <w:gridCol w:w="1701"/>
      </w:tblGrid>
      <w:tr w:rsidR="00D971EF" w:rsidRPr="00D971EF" w14:paraId="7407E10A" w14:textId="77777777" w:rsidTr="00D971EF">
        <w:trPr>
          <w:tblHeader/>
        </w:trPr>
        <w:tc>
          <w:tcPr>
            <w:tcW w:w="8500" w:type="dxa"/>
            <w:tcBorders>
              <w:bottom w:val="single" w:sz="4" w:space="0" w:color="auto"/>
            </w:tcBorders>
            <w:shd w:val="clear" w:color="auto" w:fill="D9D9D9"/>
          </w:tcPr>
          <w:p w14:paraId="60C87F3C" w14:textId="77777777" w:rsidR="00D971EF" w:rsidRPr="00D971EF" w:rsidRDefault="00D971EF" w:rsidP="00D971EF">
            <w:pPr>
              <w:spacing w:after="0" w:line="240" w:lineRule="auto"/>
              <w:rPr>
                <w:rFonts w:ascii="Arial" w:eastAsia="Times New Roman" w:hAnsi="Arial" w:cs="Arial"/>
                <w:b/>
                <w:bCs/>
                <w:color w:val="5B575B"/>
                <w:sz w:val="21"/>
                <w:szCs w:val="21"/>
              </w:rPr>
            </w:pPr>
            <w:r w:rsidRPr="00D971EF">
              <w:rPr>
                <w:rFonts w:ascii="Arial" w:eastAsia="Times New Roman" w:hAnsi="Arial" w:cs="Arial"/>
                <w:b/>
                <w:bCs/>
                <w:color w:val="5B575B"/>
                <w:sz w:val="21"/>
                <w:szCs w:val="21"/>
              </w:rPr>
              <w:lastRenderedPageBreak/>
              <w:t>PERSON SPECIFICATION</w:t>
            </w:r>
          </w:p>
        </w:tc>
        <w:tc>
          <w:tcPr>
            <w:tcW w:w="1701" w:type="dxa"/>
            <w:tcBorders>
              <w:bottom w:val="single" w:sz="4" w:space="0" w:color="auto"/>
            </w:tcBorders>
            <w:shd w:val="clear" w:color="auto" w:fill="D9D9D9"/>
          </w:tcPr>
          <w:p w14:paraId="06C5FDF0" w14:textId="77777777" w:rsidR="00D971EF" w:rsidRPr="00D971EF" w:rsidRDefault="00D971EF" w:rsidP="00D971EF">
            <w:pPr>
              <w:spacing w:after="0" w:line="240" w:lineRule="auto"/>
              <w:jc w:val="center"/>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E (Essential)</w:t>
            </w:r>
          </w:p>
          <w:p w14:paraId="74AB8B32" w14:textId="77777777" w:rsidR="00D971EF" w:rsidRPr="00D971EF" w:rsidRDefault="00D971EF" w:rsidP="00D971EF">
            <w:pPr>
              <w:spacing w:after="0" w:line="240" w:lineRule="auto"/>
              <w:jc w:val="center"/>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D (Desirable)</w:t>
            </w:r>
          </w:p>
        </w:tc>
      </w:tr>
      <w:tr w:rsidR="00D971EF" w:rsidRPr="00D971EF" w14:paraId="07BE7D9E" w14:textId="77777777" w:rsidTr="00D971EF">
        <w:trPr>
          <w:trHeight w:val="1191"/>
        </w:trPr>
        <w:tc>
          <w:tcPr>
            <w:tcW w:w="8500" w:type="dxa"/>
            <w:tcBorders>
              <w:top w:val="single" w:sz="4" w:space="0" w:color="auto"/>
              <w:left w:val="single" w:sz="4" w:space="0" w:color="auto"/>
              <w:right w:val="single" w:sz="4" w:space="0" w:color="auto"/>
            </w:tcBorders>
          </w:tcPr>
          <w:p w14:paraId="6D5141C7" w14:textId="77777777" w:rsidR="00D971EF" w:rsidRPr="00D971EF" w:rsidRDefault="00D971EF" w:rsidP="00D971EF">
            <w:pPr>
              <w:keepNext/>
              <w:spacing w:before="120" w:after="120" w:line="240" w:lineRule="auto"/>
              <w:outlineLvl w:val="2"/>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Education / Qualifications</w:t>
            </w:r>
          </w:p>
          <w:p w14:paraId="245B7BA1" w14:textId="5C0C647D" w:rsidR="004328E5" w:rsidRPr="00AA52FE" w:rsidRDefault="00AA52FE" w:rsidP="00AA52FE">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Degree in Social Work or equivalent</w:t>
            </w:r>
            <w:r>
              <w:rPr>
                <w:rFonts w:ascii="Arial" w:hAnsi="Arial" w:cs="Arial"/>
                <w:color w:val="5B575B"/>
                <w:sz w:val="21"/>
                <w:szCs w:val="21"/>
              </w:rPr>
              <w:t>.</w:t>
            </w: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64A292EC" w14:textId="77777777" w:rsidR="00D971EF" w:rsidRPr="00D971EF" w:rsidRDefault="00D971EF" w:rsidP="00D971EF">
            <w:pPr>
              <w:spacing w:before="120" w:after="120" w:line="240" w:lineRule="auto"/>
              <w:ind w:left="-102"/>
              <w:jc w:val="center"/>
              <w:rPr>
                <w:rFonts w:ascii="Arial" w:eastAsia="Times New Roman" w:hAnsi="Arial" w:cs="Arial"/>
                <w:color w:val="5B575B"/>
                <w:sz w:val="21"/>
                <w:szCs w:val="21"/>
              </w:rPr>
            </w:pPr>
          </w:p>
          <w:p w14:paraId="1DFCD685" w14:textId="4D1F4FA8" w:rsidR="00FE732D" w:rsidRPr="00D971EF" w:rsidRDefault="00D971EF" w:rsidP="00AA52FE">
            <w:pPr>
              <w:spacing w:after="0" w:line="240" w:lineRule="auto"/>
              <w:ind w:left="-102"/>
              <w:jc w:val="center"/>
              <w:rPr>
                <w:rFonts w:ascii="Arial" w:eastAsia="Times New Roman" w:hAnsi="Arial" w:cs="Arial"/>
                <w:color w:val="5B575B"/>
                <w:sz w:val="21"/>
                <w:szCs w:val="21"/>
              </w:rPr>
            </w:pPr>
            <w:r w:rsidRPr="00D971EF">
              <w:rPr>
                <w:rFonts w:ascii="Arial" w:eastAsia="Times New Roman" w:hAnsi="Arial" w:cs="Arial"/>
                <w:color w:val="5B575B"/>
                <w:sz w:val="21"/>
                <w:szCs w:val="21"/>
              </w:rPr>
              <w:t>E</w:t>
            </w:r>
          </w:p>
        </w:tc>
      </w:tr>
      <w:tr w:rsidR="00D971EF" w:rsidRPr="00D971EF" w14:paraId="67AA47C0" w14:textId="77777777" w:rsidTr="00D971EF">
        <w:trPr>
          <w:trHeight w:val="1521"/>
        </w:trPr>
        <w:tc>
          <w:tcPr>
            <w:tcW w:w="8500" w:type="dxa"/>
            <w:tcBorders>
              <w:top w:val="single" w:sz="4" w:space="0" w:color="auto"/>
              <w:left w:val="single" w:sz="4" w:space="0" w:color="auto"/>
              <w:bottom w:val="nil"/>
              <w:right w:val="single" w:sz="4" w:space="0" w:color="auto"/>
            </w:tcBorders>
          </w:tcPr>
          <w:p w14:paraId="31E5CCF3" w14:textId="77777777" w:rsidR="00D971EF" w:rsidRPr="00D971EF" w:rsidRDefault="00D971EF" w:rsidP="00D971EF">
            <w:pPr>
              <w:keepNext/>
              <w:spacing w:before="120" w:after="120" w:line="240" w:lineRule="auto"/>
              <w:outlineLvl w:val="2"/>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Experience</w:t>
            </w:r>
          </w:p>
          <w:p w14:paraId="125C19CB" w14:textId="77777777" w:rsidR="00245F30" w:rsidRPr="00E643B7" w:rsidRDefault="00245F30" w:rsidP="00245F30">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At least 2 years post qualifying experience which should be in a regulated fostering service.</w:t>
            </w:r>
          </w:p>
          <w:p w14:paraId="725649F3" w14:textId="77777777" w:rsidR="00245F30" w:rsidRPr="00E643B7" w:rsidRDefault="00245F30" w:rsidP="00245F30">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 proven track record in working with and on behalf of children, respecting and maintaining their individuality and promoting their positive development.</w:t>
            </w:r>
          </w:p>
          <w:p w14:paraId="735FDADF" w14:textId="77777777" w:rsidR="00245F30" w:rsidRPr="00E643B7" w:rsidRDefault="00245F30" w:rsidP="00245F30">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Use of Case Management Software i.e., CHARMS</w:t>
            </w:r>
            <w:r>
              <w:rPr>
                <w:rFonts w:ascii="Arial" w:hAnsi="Arial" w:cs="Arial"/>
                <w:color w:val="5B575B"/>
                <w:sz w:val="21"/>
                <w:szCs w:val="21"/>
              </w:rPr>
              <w:t>.</w:t>
            </w:r>
          </w:p>
          <w:p w14:paraId="3F5C96EC" w14:textId="77777777" w:rsidR="00245F30" w:rsidRPr="00E643B7" w:rsidRDefault="00245F30" w:rsidP="00245F30">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Assessment of Foster Carers, using BAAF Competency Based Form F, where required.</w:t>
            </w:r>
          </w:p>
          <w:p w14:paraId="5E16A397" w14:textId="77777777" w:rsidR="00245F30" w:rsidRPr="00E643B7" w:rsidRDefault="00245F30" w:rsidP="00245F30">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Experience of group work and/or delivery of training.</w:t>
            </w:r>
          </w:p>
          <w:p w14:paraId="403A054A" w14:textId="0A29E18A" w:rsidR="0089766D" w:rsidRPr="00245F30" w:rsidRDefault="00245F30" w:rsidP="00245F30">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Experience of supervising students (PEP1 or PEP2 where required/necessary)</w:t>
            </w:r>
            <w:r>
              <w:rPr>
                <w:rFonts w:ascii="Arial" w:hAnsi="Arial" w:cs="Arial"/>
                <w:color w:val="5B575B"/>
                <w:sz w:val="21"/>
                <w:szCs w:val="21"/>
              </w:rPr>
              <w:t>.</w:t>
            </w:r>
          </w:p>
        </w:tc>
        <w:tc>
          <w:tcPr>
            <w:tcW w:w="1701" w:type="dxa"/>
            <w:tcBorders>
              <w:top w:val="single" w:sz="4" w:space="0" w:color="auto"/>
              <w:left w:val="single" w:sz="4" w:space="0" w:color="auto"/>
              <w:bottom w:val="nil"/>
              <w:right w:val="single" w:sz="4" w:space="0" w:color="auto"/>
            </w:tcBorders>
            <w:shd w:val="clear" w:color="auto" w:fill="F2F2F2" w:themeFill="background1" w:themeFillShade="F2"/>
          </w:tcPr>
          <w:p w14:paraId="0CE9BCB5" w14:textId="77777777" w:rsidR="00D971EF" w:rsidRPr="00D971EF" w:rsidRDefault="00D971EF" w:rsidP="00D971EF">
            <w:pPr>
              <w:spacing w:before="120" w:after="120" w:line="240" w:lineRule="auto"/>
              <w:jc w:val="center"/>
              <w:rPr>
                <w:rFonts w:ascii="Arial" w:eastAsia="Times New Roman" w:hAnsi="Arial" w:cs="Arial"/>
                <w:color w:val="5B575B"/>
                <w:sz w:val="21"/>
                <w:szCs w:val="21"/>
              </w:rPr>
            </w:pPr>
          </w:p>
          <w:p w14:paraId="5C2DDC92" w14:textId="77777777" w:rsidR="00D971EF" w:rsidRDefault="00245F30" w:rsidP="00245F30">
            <w:pPr>
              <w:spacing w:after="0"/>
              <w:ind w:left="-104"/>
              <w:jc w:val="center"/>
              <w:rPr>
                <w:rFonts w:ascii="Arial" w:hAnsi="Arial" w:cs="Arial"/>
                <w:color w:val="5B575B"/>
                <w:sz w:val="21"/>
                <w:szCs w:val="21"/>
              </w:rPr>
            </w:pPr>
            <w:r>
              <w:rPr>
                <w:rFonts w:ascii="Arial" w:hAnsi="Arial" w:cs="Arial"/>
                <w:color w:val="5B575B"/>
                <w:sz w:val="21"/>
                <w:szCs w:val="21"/>
              </w:rPr>
              <w:t>E</w:t>
            </w:r>
          </w:p>
          <w:p w14:paraId="00D834C1" w14:textId="77777777" w:rsidR="00245F30" w:rsidRDefault="00245F30" w:rsidP="00245F30">
            <w:pPr>
              <w:spacing w:after="0"/>
              <w:ind w:left="-104"/>
              <w:jc w:val="center"/>
              <w:rPr>
                <w:rFonts w:ascii="Arial" w:hAnsi="Arial" w:cs="Arial"/>
                <w:color w:val="5B575B"/>
                <w:sz w:val="21"/>
                <w:szCs w:val="21"/>
              </w:rPr>
            </w:pPr>
          </w:p>
          <w:p w14:paraId="21E595C8" w14:textId="77777777" w:rsidR="00245F30" w:rsidRDefault="00245F30" w:rsidP="00245F30">
            <w:pPr>
              <w:spacing w:after="0"/>
              <w:ind w:left="-104"/>
              <w:jc w:val="center"/>
              <w:rPr>
                <w:rFonts w:ascii="Arial" w:hAnsi="Arial" w:cs="Arial"/>
                <w:color w:val="5B575B"/>
                <w:sz w:val="21"/>
                <w:szCs w:val="21"/>
              </w:rPr>
            </w:pPr>
            <w:r>
              <w:rPr>
                <w:rFonts w:ascii="Arial" w:hAnsi="Arial" w:cs="Arial"/>
                <w:color w:val="5B575B"/>
                <w:sz w:val="21"/>
                <w:szCs w:val="21"/>
              </w:rPr>
              <w:t>E</w:t>
            </w:r>
          </w:p>
          <w:p w14:paraId="191AC378" w14:textId="77777777" w:rsidR="00245F30" w:rsidRDefault="00245F30" w:rsidP="00245F30">
            <w:pPr>
              <w:spacing w:after="0"/>
              <w:ind w:left="-104"/>
              <w:jc w:val="center"/>
              <w:rPr>
                <w:rFonts w:ascii="Arial" w:hAnsi="Arial" w:cs="Arial"/>
                <w:color w:val="5B575B"/>
                <w:sz w:val="21"/>
                <w:szCs w:val="21"/>
              </w:rPr>
            </w:pPr>
          </w:p>
          <w:p w14:paraId="2D7D8F46" w14:textId="77777777" w:rsidR="00245F30" w:rsidRDefault="00245F30" w:rsidP="00245F30">
            <w:pPr>
              <w:spacing w:after="0"/>
              <w:ind w:left="-104"/>
              <w:jc w:val="center"/>
              <w:rPr>
                <w:rFonts w:ascii="Arial" w:hAnsi="Arial" w:cs="Arial"/>
                <w:color w:val="5B575B"/>
                <w:sz w:val="21"/>
                <w:szCs w:val="21"/>
              </w:rPr>
            </w:pPr>
            <w:r>
              <w:rPr>
                <w:rFonts w:ascii="Arial" w:hAnsi="Arial" w:cs="Arial"/>
                <w:color w:val="5B575B"/>
                <w:sz w:val="21"/>
                <w:szCs w:val="21"/>
              </w:rPr>
              <w:t>D</w:t>
            </w:r>
          </w:p>
          <w:p w14:paraId="7D50DCB4" w14:textId="77777777" w:rsidR="00245F30" w:rsidRDefault="00753D0A" w:rsidP="00245F30">
            <w:pPr>
              <w:spacing w:after="0"/>
              <w:ind w:left="-104"/>
              <w:jc w:val="center"/>
              <w:rPr>
                <w:rFonts w:ascii="Arial" w:hAnsi="Arial" w:cs="Arial"/>
                <w:color w:val="5B575B"/>
                <w:sz w:val="21"/>
                <w:szCs w:val="21"/>
              </w:rPr>
            </w:pPr>
            <w:r>
              <w:rPr>
                <w:rFonts w:ascii="Arial" w:hAnsi="Arial" w:cs="Arial"/>
                <w:color w:val="5B575B"/>
                <w:sz w:val="21"/>
                <w:szCs w:val="21"/>
              </w:rPr>
              <w:t>E</w:t>
            </w:r>
          </w:p>
          <w:p w14:paraId="218AD559" w14:textId="77777777" w:rsidR="00753D0A" w:rsidRDefault="00753D0A" w:rsidP="00245F30">
            <w:pPr>
              <w:spacing w:after="0"/>
              <w:ind w:left="-104"/>
              <w:jc w:val="center"/>
              <w:rPr>
                <w:rFonts w:ascii="Arial" w:hAnsi="Arial" w:cs="Arial"/>
                <w:color w:val="5B575B"/>
                <w:sz w:val="21"/>
                <w:szCs w:val="21"/>
              </w:rPr>
            </w:pPr>
          </w:p>
          <w:p w14:paraId="49D12F86" w14:textId="77777777" w:rsidR="00753D0A" w:rsidRDefault="00753D0A" w:rsidP="00245F30">
            <w:pPr>
              <w:spacing w:after="0"/>
              <w:ind w:left="-104"/>
              <w:jc w:val="center"/>
              <w:rPr>
                <w:rFonts w:ascii="Arial" w:hAnsi="Arial" w:cs="Arial"/>
                <w:color w:val="5B575B"/>
                <w:sz w:val="21"/>
                <w:szCs w:val="21"/>
              </w:rPr>
            </w:pPr>
            <w:r>
              <w:rPr>
                <w:rFonts w:ascii="Arial" w:hAnsi="Arial" w:cs="Arial"/>
                <w:color w:val="5B575B"/>
                <w:sz w:val="21"/>
                <w:szCs w:val="21"/>
              </w:rPr>
              <w:t>D</w:t>
            </w:r>
          </w:p>
          <w:p w14:paraId="30988EC7" w14:textId="7918FA53" w:rsidR="00753D0A" w:rsidRPr="00245F30" w:rsidRDefault="00753D0A" w:rsidP="00245F30">
            <w:pPr>
              <w:spacing w:after="0"/>
              <w:ind w:left="-104"/>
              <w:jc w:val="center"/>
              <w:rPr>
                <w:rFonts w:ascii="Arial" w:hAnsi="Arial" w:cs="Arial"/>
                <w:color w:val="5B575B"/>
                <w:sz w:val="21"/>
                <w:szCs w:val="21"/>
              </w:rPr>
            </w:pPr>
            <w:r>
              <w:rPr>
                <w:rFonts w:ascii="Arial" w:hAnsi="Arial" w:cs="Arial"/>
                <w:color w:val="5B575B"/>
                <w:sz w:val="21"/>
                <w:szCs w:val="21"/>
              </w:rPr>
              <w:t>D</w:t>
            </w:r>
          </w:p>
        </w:tc>
      </w:tr>
      <w:tr w:rsidR="00D971EF" w:rsidRPr="00D971EF" w14:paraId="6D8950DA" w14:textId="77777777" w:rsidTr="00D971EF">
        <w:trPr>
          <w:trHeight w:val="1674"/>
        </w:trPr>
        <w:tc>
          <w:tcPr>
            <w:tcW w:w="8500" w:type="dxa"/>
            <w:tcBorders>
              <w:top w:val="single" w:sz="4" w:space="0" w:color="auto"/>
              <w:left w:val="single" w:sz="4" w:space="0" w:color="auto"/>
              <w:bottom w:val="nil"/>
              <w:right w:val="single" w:sz="4" w:space="0" w:color="auto"/>
            </w:tcBorders>
          </w:tcPr>
          <w:p w14:paraId="0A8F7A54" w14:textId="77777777" w:rsidR="00D971EF" w:rsidRPr="00D971EF" w:rsidRDefault="00D971EF" w:rsidP="00D971EF">
            <w:pPr>
              <w:keepNext/>
              <w:spacing w:before="120" w:after="120" w:line="240" w:lineRule="auto"/>
              <w:outlineLvl w:val="2"/>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Knowledge</w:t>
            </w:r>
          </w:p>
          <w:p w14:paraId="6783FC3B" w14:textId="77777777" w:rsidR="004F2F67" w:rsidRPr="00E643B7" w:rsidRDefault="004F2F67" w:rsidP="004F2F67">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 good working knowledge of relevant legislation, regulation and statutory guidance relevant to the country of practice guidance</w:t>
            </w:r>
            <w:r>
              <w:rPr>
                <w:rFonts w:ascii="Arial" w:hAnsi="Arial" w:cs="Arial"/>
                <w:color w:val="5B575B"/>
                <w:sz w:val="21"/>
                <w:szCs w:val="21"/>
              </w:rPr>
              <w:t>.</w:t>
            </w:r>
          </w:p>
          <w:p w14:paraId="4D7058C5" w14:textId="77777777" w:rsidR="004F2F67" w:rsidRPr="00E643B7" w:rsidRDefault="004F2F67" w:rsidP="004F2F67">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Understanding of the role of children’s social workers; knowledge of the role of other agencies in particular, health and education; knowledge of the growth and development of children.</w:t>
            </w:r>
          </w:p>
          <w:p w14:paraId="6A0A68A3" w14:textId="77777777" w:rsidR="004F2F67" w:rsidRPr="00E643B7" w:rsidRDefault="004F2F67" w:rsidP="004F2F67">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Working knowledge of child protection procedures.</w:t>
            </w:r>
          </w:p>
          <w:p w14:paraId="3AE4C434" w14:textId="4F146D23" w:rsidR="00964FE9" w:rsidRPr="004F2F67" w:rsidRDefault="004F2F67" w:rsidP="004F2F67">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Knowledge of certain IT platforms, including Word, Outlook, Excel &amp; Teams</w:t>
            </w:r>
            <w:r>
              <w:rPr>
                <w:rFonts w:ascii="Arial" w:hAnsi="Arial" w:cs="Arial"/>
                <w:color w:val="5B575B"/>
                <w:sz w:val="21"/>
                <w:szCs w:val="21"/>
              </w:rPr>
              <w:t>.</w:t>
            </w:r>
          </w:p>
          <w:p w14:paraId="0D8CFF0E" w14:textId="77777777" w:rsidR="00D971EF" w:rsidRPr="00D971EF" w:rsidRDefault="00D971EF" w:rsidP="00D971EF">
            <w:pPr>
              <w:spacing w:after="0" w:line="240" w:lineRule="auto"/>
              <w:ind w:left="720"/>
              <w:contextualSpacing/>
              <w:rPr>
                <w:rFonts w:ascii="Arial" w:eastAsia="Times New Roman" w:hAnsi="Arial" w:cs="Arial"/>
                <w:color w:val="5B575B"/>
                <w:sz w:val="21"/>
                <w:szCs w:val="21"/>
              </w:rPr>
            </w:pPr>
          </w:p>
        </w:tc>
        <w:tc>
          <w:tcPr>
            <w:tcW w:w="1701" w:type="dxa"/>
            <w:tcBorders>
              <w:top w:val="single" w:sz="4" w:space="0" w:color="auto"/>
              <w:left w:val="single" w:sz="4" w:space="0" w:color="auto"/>
              <w:bottom w:val="nil"/>
              <w:right w:val="single" w:sz="4" w:space="0" w:color="auto"/>
            </w:tcBorders>
            <w:shd w:val="clear" w:color="auto" w:fill="F2F2F2" w:themeFill="background1" w:themeFillShade="F2"/>
          </w:tcPr>
          <w:p w14:paraId="752165AB" w14:textId="77777777" w:rsidR="00D971EF" w:rsidRPr="00D971EF" w:rsidRDefault="00D971EF" w:rsidP="00D971EF">
            <w:pPr>
              <w:spacing w:before="120" w:after="120" w:line="240" w:lineRule="auto"/>
              <w:ind w:left="-102"/>
              <w:jc w:val="center"/>
              <w:rPr>
                <w:rFonts w:ascii="Arial" w:eastAsia="Times New Roman" w:hAnsi="Arial" w:cs="Arial"/>
                <w:color w:val="5B575B"/>
                <w:sz w:val="21"/>
                <w:szCs w:val="21"/>
              </w:rPr>
            </w:pPr>
          </w:p>
          <w:p w14:paraId="2C93DB85" w14:textId="2A41A0F6" w:rsidR="00D971EF" w:rsidRDefault="00D971EF" w:rsidP="004F2F67">
            <w:pPr>
              <w:spacing w:after="0" w:line="240" w:lineRule="auto"/>
              <w:ind w:left="-104"/>
              <w:jc w:val="center"/>
              <w:rPr>
                <w:rFonts w:ascii="Arial" w:eastAsia="Times New Roman" w:hAnsi="Arial" w:cs="Arial"/>
                <w:color w:val="5B575B"/>
                <w:sz w:val="21"/>
                <w:szCs w:val="21"/>
              </w:rPr>
            </w:pPr>
            <w:r w:rsidRPr="00D971EF">
              <w:rPr>
                <w:rFonts w:ascii="Arial" w:eastAsia="Times New Roman" w:hAnsi="Arial" w:cs="Arial"/>
                <w:color w:val="5B575B"/>
                <w:sz w:val="21"/>
                <w:szCs w:val="21"/>
              </w:rPr>
              <w:t>E</w:t>
            </w:r>
          </w:p>
          <w:p w14:paraId="5AFB2032" w14:textId="77777777" w:rsidR="004F2F67" w:rsidRDefault="004F2F67" w:rsidP="004F2F67">
            <w:pPr>
              <w:spacing w:after="0" w:line="240" w:lineRule="auto"/>
              <w:ind w:left="-104"/>
              <w:jc w:val="center"/>
              <w:rPr>
                <w:rFonts w:ascii="Arial" w:eastAsia="Times New Roman" w:hAnsi="Arial" w:cs="Arial"/>
                <w:color w:val="5B575B"/>
                <w:sz w:val="21"/>
                <w:szCs w:val="21"/>
              </w:rPr>
            </w:pPr>
          </w:p>
          <w:p w14:paraId="2EEAD1E7" w14:textId="01836343" w:rsidR="004F2F67" w:rsidRDefault="004F2F67" w:rsidP="004F2F67">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609F9D61" w14:textId="77777777" w:rsidR="004F2F67" w:rsidRDefault="004F2F67" w:rsidP="004F2F67">
            <w:pPr>
              <w:spacing w:after="0" w:line="240" w:lineRule="auto"/>
              <w:ind w:left="-104"/>
              <w:jc w:val="center"/>
              <w:rPr>
                <w:rFonts w:ascii="Arial" w:eastAsia="Times New Roman" w:hAnsi="Arial" w:cs="Arial"/>
                <w:color w:val="5B575B"/>
                <w:sz w:val="21"/>
                <w:szCs w:val="21"/>
              </w:rPr>
            </w:pPr>
          </w:p>
          <w:p w14:paraId="608C07CF" w14:textId="77777777" w:rsidR="004F2F67" w:rsidRDefault="004F2F67" w:rsidP="004F2F67">
            <w:pPr>
              <w:spacing w:after="0" w:line="240" w:lineRule="auto"/>
              <w:ind w:left="-104"/>
              <w:jc w:val="center"/>
              <w:rPr>
                <w:rFonts w:ascii="Arial" w:eastAsia="Times New Roman" w:hAnsi="Arial" w:cs="Arial"/>
                <w:color w:val="5B575B"/>
                <w:sz w:val="21"/>
                <w:szCs w:val="21"/>
              </w:rPr>
            </w:pPr>
          </w:p>
          <w:p w14:paraId="69CF5E47" w14:textId="5360C7E5" w:rsidR="004F2F67" w:rsidRDefault="004F2F67" w:rsidP="004F2F67">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6281D426" w14:textId="29B49FE8" w:rsidR="004F2F67" w:rsidRPr="00D971EF" w:rsidRDefault="004F2F67" w:rsidP="004F2F67">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7BD32041" w14:textId="19910CC5" w:rsidR="00D971EF" w:rsidRPr="00D971EF" w:rsidRDefault="00D971EF" w:rsidP="00F659D3">
            <w:pPr>
              <w:spacing w:after="0" w:line="240" w:lineRule="auto"/>
              <w:ind w:left="-104"/>
              <w:jc w:val="center"/>
              <w:rPr>
                <w:rFonts w:ascii="Arial" w:eastAsia="Times New Roman" w:hAnsi="Arial" w:cs="Arial"/>
                <w:color w:val="5B575B"/>
                <w:sz w:val="21"/>
                <w:szCs w:val="21"/>
              </w:rPr>
            </w:pPr>
          </w:p>
        </w:tc>
      </w:tr>
      <w:tr w:rsidR="00D971EF" w:rsidRPr="00D971EF" w14:paraId="0C67D942" w14:textId="77777777" w:rsidTr="00D971EF">
        <w:trPr>
          <w:trHeight w:val="435"/>
        </w:trPr>
        <w:tc>
          <w:tcPr>
            <w:tcW w:w="8500" w:type="dxa"/>
            <w:tcBorders>
              <w:top w:val="single" w:sz="4" w:space="0" w:color="auto"/>
              <w:left w:val="single" w:sz="4" w:space="0" w:color="auto"/>
              <w:bottom w:val="nil"/>
              <w:right w:val="single" w:sz="4" w:space="0" w:color="auto"/>
            </w:tcBorders>
          </w:tcPr>
          <w:p w14:paraId="47EFA31F" w14:textId="77777777" w:rsidR="00D971EF" w:rsidRPr="00D971EF" w:rsidRDefault="00D971EF" w:rsidP="00D971EF">
            <w:pPr>
              <w:keepNext/>
              <w:spacing w:before="120" w:after="120" w:line="240" w:lineRule="auto"/>
              <w:outlineLvl w:val="2"/>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Ability and Skills</w:t>
            </w:r>
          </w:p>
        </w:tc>
        <w:tc>
          <w:tcPr>
            <w:tcW w:w="1701" w:type="dxa"/>
            <w:tcBorders>
              <w:top w:val="single" w:sz="4" w:space="0" w:color="auto"/>
              <w:left w:val="single" w:sz="4" w:space="0" w:color="auto"/>
              <w:bottom w:val="nil"/>
              <w:right w:val="single" w:sz="4" w:space="0" w:color="auto"/>
            </w:tcBorders>
            <w:shd w:val="clear" w:color="auto" w:fill="F2F2F2" w:themeFill="background1" w:themeFillShade="F2"/>
          </w:tcPr>
          <w:p w14:paraId="4F51B3B4" w14:textId="77777777" w:rsidR="00D971EF" w:rsidRPr="00D971EF" w:rsidRDefault="00D971EF" w:rsidP="00D971EF">
            <w:pPr>
              <w:spacing w:before="120" w:after="120" w:line="240" w:lineRule="auto"/>
              <w:ind w:left="-102"/>
              <w:jc w:val="center"/>
              <w:rPr>
                <w:rFonts w:ascii="Arial" w:eastAsia="Times New Roman" w:hAnsi="Arial" w:cs="Arial"/>
                <w:color w:val="5B575B"/>
                <w:sz w:val="21"/>
                <w:szCs w:val="21"/>
              </w:rPr>
            </w:pPr>
          </w:p>
        </w:tc>
      </w:tr>
      <w:tr w:rsidR="00D971EF" w:rsidRPr="00D971EF" w14:paraId="07B95E6E" w14:textId="77777777" w:rsidTr="00CB6A8E">
        <w:trPr>
          <w:trHeight w:val="784"/>
        </w:trPr>
        <w:tc>
          <w:tcPr>
            <w:tcW w:w="8500" w:type="dxa"/>
            <w:tcBorders>
              <w:top w:val="nil"/>
              <w:left w:val="single" w:sz="4" w:space="0" w:color="auto"/>
              <w:bottom w:val="single" w:sz="4" w:space="0" w:color="auto"/>
              <w:right w:val="single" w:sz="4" w:space="0" w:color="auto"/>
            </w:tcBorders>
          </w:tcPr>
          <w:p w14:paraId="11BECC4B"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work with a degree of autonomy, in a flexible and creative manner, within the agency’s policies and procedures.</w:t>
            </w:r>
          </w:p>
          <w:p w14:paraId="5FB016B0"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work in partnership with placing authorities, foster carers and colleagues.</w:t>
            </w:r>
          </w:p>
          <w:p w14:paraId="016335AF"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assess and support families and match their skills with children needing placements.</w:t>
            </w:r>
          </w:p>
          <w:p w14:paraId="560F2296"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Excellent time management skills.</w:t>
            </w:r>
          </w:p>
          <w:p w14:paraId="1DAEAE2F"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write clear reports and maintain clear case records.</w:t>
            </w:r>
          </w:p>
          <w:p w14:paraId="515D1046"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represent TACT in a responsible and effective manner.</w:t>
            </w:r>
          </w:p>
          <w:p w14:paraId="7A46270A"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prioritise time demands and manage workloads.</w:t>
            </w:r>
          </w:p>
          <w:p w14:paraId="7054B420"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use Microsoft Office packages</w:t>
            </w:r>
            <w:r>
              <w:rPr>
                <w:rFonts w:ascii="Arial" w:hAnsi="Arial" w:cs="Arial"/>
                <w:color w:val="5B575B"/>
                <w:sz w:val="21"/>
                <w:szCs w:val="21"/>
              </w:rPr>
              <w:t>.</w:t>
            </w:r>
            <w:r w:rsidRPr="00E643B7">
              <w:rPr>
                <w:rFonts w:ascii="Arial" w:hAnsi="Arial" w:cs="Arial"/>
                <w:color w:val="5B575B"/>
                <w:sz w:val="21"/>
                <w:szCs w:val="21"/>
              </w:rPr>
              <w:t xml:space="preserve"> </w:t>
            </w:r>
          </w:p>
          <w:p w14:paraId="7C8F1573" w14:textId="77777777" w:rsidR="00434868" w:rsidRPr="00E643B7"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prepare and deliver training to others</w:t>
            </w:r>
            <w:r>
              <w:rPr>
                <w:rFonts w:ascii="Arial" w:hAnsi="Arial" w:cs="Arial"/>
                <w:color w:val="5B575B"/>
                <w:sz w:val="21"/>
                <w:szCs w:val="21"/>
              </w:rPr>
              <w:t>.</w:t>
            </w:r>
          </w:p>
          <w:p w14:paraId="2B81813F" w14:textId="5D5774C9" w:rsidR="00D971EF" w:rsidRPr="00434868" w:rsidRDefault="00434868" w:rsidP="00434868">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work remotely and engage with various stakeholders virtually where appropriate.</w:t>
            </w:r>
          </w:p>
        </w:tc>
        <w:tc>
          <w:tcPr>
            <w:tcW w:w="1701" w:type="dxa"/>
            <w:tcBorders>
              <w:top w:val="nil"/>
              <w:left w:val="single" w:sz="4" w:space="0" w:color="auto"/>
              <w:bottom w:val="single" w:sz="4" w:space="0" w:color="auto"/>
              <w:right w:val="single" w:sz="4" w:space="0" w:color="auto"/>
            </w:tcBorders>
            <w:shd w:val="clear" w:color="auto" w:fill="F2F2F2" w:themeFill="background1" w:themeFillShade="F2"/>
          </w:tcPr>
          <w:p w14:paraId="0DE94626" w14:textId="77777777" w:rsidR="000B637C" w:rsidRDefault="00CB6A8E"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0A5DE58C" w14:textId="77777777" w:rsidR="00434868" w:rsidRDefault="00434868" w:rsidP="00434868">
            <w:pPr>
              <w:spacing w:after="0" w:line="240" w:lineRule="auto"/>
              <w:ind w:left="-104"/>
              <w:jc w:val="center"/>
              <w:rPr>
                <w:rFonts w:ascii="Arial" w:eastAsia="Times New Roman" w:hAnsi="Arial" w:cs="Arial"/>
                <w:color w:val="5B575B"/>
                <w:sz w:val="21"/>
                <w:szCs w:val="21"/>
              </w:rPr>
            </w:pPr>
          </w:p>
          <w:p w14:paraId="674519BA"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495A6708" w14:textId="77777777" w:rsidR="00434868" w:rsidRDefault="00434868" w:rsidP="00434868">
            <w:pPr>
              <w:spacing w:after="0" w:line="240" w:lineRule="auto"/>
              <w:ind w:left="-104"/>
              <w:jc w:val="center"/>
              <w:rPr>
                <w:rFonts w:ascii="Arial" w:eastAsia="Times New Roman" w:hAnsi="Arial" w:cs="Arial"/>
                <w:color w:val="5B575B"/>
                <w:sz w:val="21"/>
                <w:szCs w:val="21"/>
              </w:rPr>
            </w:pPr>
          </w:p>
          <w:p w14:paraId="6B6C78D9"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2C7A4919" w14:textId="77777777" w:rsidR="00434868" w:rsidRDefault="00434868" w:rsidP="00434868">
            <w:pPr>
              <w:spacing w:after="0" w:line="240" w:lineRule="auto"/>
              <w:ind w:left="-104"/>
              <w:jc w:val="center"/>
              <w:rPr>
                <w:rFonts w:ascii="Arial" w:eastAsia="Times New Roman" w:hAnsi="Arial" w:cs="Arial"/>
                <w:color w:val="5B575B"/>
                <w:sz w:val="21"/>
                <w:szCs w:val="21"/>
              </w:rPr>
            </w:pPr>
          </w:p>
          <w:p w14:paraId="25F5DD64"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6086B6BF"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7093D900"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3343757E"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572DE226"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69ED9CAC" w14:textId="77777777" w:rsidR="00434868"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17F406E6" w14:textId="5BA066B2" w:rsidR="00434868" w:rsidRPr="00D971EF" w:rsidRDefault="00434868" w:rsidP="00434868">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D</w:t>
            </w:r>
          </w:p>
        </w:tc>
      </w:tr>
      <w:tr w:rsidR="00D971EF" w:rsidRPr="00D971EF" w14:paraId="4F46A3BF" w14:textId="77777777" w:rsidTr="00D971EF">
        <w:trPr>
          <w:trHeight w:val="1337"/>
        </w:trPr>
        <w:tc>
          <w:tcPr>
            <w:tcW w:w="8500" w:type="dxa"/>
            <w:tcBorders>
              <w:top w:val="single" w:sz="4" w:space="0" w:color="auto"/>
              <w:left w:val="single" w:sz="4" w:space="0" w:color="auto"/>
              <w:bottom w:val="nil"/>
              <w:right w:val="single" w:sz="4" w:space="0" w:color="auto"/>
            </w:tcBorders>
          </w:tcPr>
          <w:p w14:paraId="6D685044" w14:textId="77777777" w:rsidR="00D971EF" w:rsidRPr="00D971EF" w:rsidRDefault="00D971EF" w:rsidP="00D971EF">
            <w:pPr>
              <w:keepNext/>
              <w:spacing w:before="120" w:after="120" w:line="240" w:lineRule="auto"/>
              <w:outlineLvl w:val="2"/>
              <w:rPr>
                <w:rFonts w:ascii="Arial" w:eastAsia="Times New Roman" w:hAnsi="Arial" w:cs="Arial"/>
                <w:b/>
                <w:bCs/>
                <w:color w:val="5B575B"/>
                <w:sz w:val="21"/>
                <w:szCs w:val="21"/>
              </w:rPr>
            </w:pPr>
            <w:r w:rsidRPr="00D971EF">
              <w:rPr>
                <w:rFonts w:ascii="Arial" w:eastAsia="Times New Roman" w:hAnsi="Arial" w:cs="Arial"/>
                <w:b/>
                <w:bCs/>
                <w:color w:val="5B575B"/>
                <w:sz w:val="21"/>
                <w:szCs w:val="21"/>
              </w:rPr>
              <w:lastRenderedPageBreak/>
              <w:t>Personal Attributes</w:t>
            </w:r>
          </w:p>
          <w:p w14:paraId="413E9533" w14:textId="77777777" w:rsidR="007A2479" w:rsidRPr="00E643B7" w:rsidRDefault="007A2479" w:rsidP="007A2479">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 positive and flexible attitude to changes and development.</w:t>
            </w:r>
          </w:p>
          <w:p w14:paraId="18EEA164" w14:textId="77777777" w:rsidR="007A2479" w:rsidRPr="00E643B7" w:rsidRDefault="007A2479" w:rsidP="007A2479">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 commitment to and knowledge and understanding of Equal Opportunities and Anti-Discriminatory Practice.</w:t>
            </w:r>
          </w:p>
          <w:p w14:paraId="15B24755" w14:textId="77777777" w:rsidR="007A2479" w:rsidRPr="00E643B7" w:rsidRDefault="007A2479" w:rsidP="007A2479">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work as a team member.</w:t>
            </w:r>
          </w:p>
          <w:p w14:paraId="73673EB9" w14:textId="77777777" w:rsidR="007A2479" w:rsidRPr="00E643B7" w:rsidRDefault="007A2479" w:rsidP="007A2479">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make effective use of supervision.</w:t>
            </w:r>
          </w:p>
          <w:p w14:paraId="5ADE3DE9" w14:textId="77777777" w:rsidR="007A2479" w:rsidRPr="00E643B7" w:rsidRDefault="007A2479" w:rsidP="007A2479">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communicate clearly both verbally and in writing.</w:t>
            </w:r>
          </w:p>
          <w:p w14:paraId="43B7A8AB" w14:textId="2A95BDDE" w:rsidR="00286525" w:rsidRPr="007A2479" w:rsidRDefault="007A2479" w:rsidP="007A2479">
            <w:pPr>
              <w:pStyle w:val="ListParagraph"/>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exercise a degree of leadership</w:t>
            </w:r>
            <w:r>
              <w:rPr>
                <w:rFonts w:ascii="Arial" w:hAnsi="Arial" w:cs="Arial"/>
                <w:color w:val="5B575B"/>
                <w:sz w:val="21"/>
                <w:szCs w:val="21"/>
              </w:rPr>
              <w:t>.</w:t>
            </w:r>
          </w:p>
        </w:tc>
        <w:tc>
          <w:tcPr>
            <w:tcW w:w="1701" w:type="dxa"/>
            <w:tcBorders>
              <w:top w:val="single" w:sz="4" w:space="0" w:color="auto"/>
              <w:left w:val="single" w:sz="4" w:space="0" w:color="auto"/>
              <w:bottom w:val="nil"/>
              <w:right w:val="single" w:sz="4" w:space="0" w:color="auto"/>
            </w:tcBorders>
            <w:shd w:val="clear" w:color="auto" w:fill="F2F2F2" w:themeFill="background1" w:themeFillShade="F2"/>
          </w:tcPr>
          <w:p w14:paraId="77CE7C90" w14:textId="77777777" w:rsidR="00D971EF" w:rsidRPr="00D971EF" w:rsidRDefault="00D971EF" w:rsidP="00D971EF">
            <w:pPr>
              <w:spacing w:before="120" w:after="120" w:line="240" w:lineRule="auto"/>
              <w:rPr>
                <w:rFonts w:ascii="Arial" w:eastAsia="Times New Roman" w:hAnsi="Arial" w:cs="Arial"/>
                <w:color w:val="5B575B"/>
                <w:sz w:val="21"/>
                <w:szCs w:val="21"/>
              </w:rPr>
            </w:pPr>
          </w:p>
          <w:p w14:paraId="0E18581F" w14:textId="77777777" w:rsidR="00CA7D19" w:rsidRDefault="00D971EF" w:rsidP="007A2479">
            <w:pPr>
              <w:spacing w:after="0" w:line="240" w:lineRule="auto"/>
              <w:ind w:left="-104"/>
              <w:jc w:val="center"/>
              <w:rPr>
                <w:rFonts w:ascii="Arial" w:eastAsia="Times New Roman" w:hAnsi="Arial" w:cs="Arial"/>
                <w:color w:val="5B575B"/>
                <w:sz w:val="21"/>
                <w:szCs w:val="21"/>
              </w:rPr>
            </w:pPr>
            <w:r w:rsidRPr="00D971EF">
              <w:rPr>
                <w:rFonts w:ascii="Arial" w:eastAsia="Times New Roman" w:hAnsi="Arial" w:cs="Arial"/>
                <w:color w:val="5B575B"/>
                <w:sz w:val="21"/>
                <w:szCs w:val="21"/>
              </w:rPr>
              <w:t>E</w:t>
            </w:r>
          </w:p>
          <w:p w14:paraId="74AE4A89" w14:textId="77777777" w:rsidR="007A2479" w:rsidRDefault="007A2479" w:rsidP="007A2479">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6D6623E9" w14:textId="77777777" w:rsidR="007A2479" w:rsidRDefault="007A2479" w:rsidP="007A2479">
            <w:pPr>
              <w:spacing w:after="0" w:line="240" w:lineRule="auto"/>
              <w:ind w:left="-104"/>
              <w:jc w:val="center"/>
              <w:rPr>
                <w:rFonts w:ascii="Arial" w:eastAsia="Times New Roman" w:hAnsi="Arial" w:cs="Arial"/>
                <w:color w:val="5B575B"/>
                <w:sz w:val="21"/>
                <w:szCs w:val="21"/>
              </w:rPr>
            </w:pPr>
          </w:p>
          <w:p w14:paraId="2B8D8E46" w14:textId="77777777" w:rsidR="007A2479" w:rsidRDefault="007A2479" w:rsidP="007A2479">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0F3B8CFA" w14:textId="77777777" w:rsidR="007A2479" w:rsidRDefault="007A2479" w:rsidP="007A2479">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7DDABA11" w14:textId="77777777" w:rsidR="007A2479" w:rsidRDefault="007A2479" w:rsidP="007A2479">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3B0F268C" w14:textId="4B211204" w:rsidR="007A2479" w:rsidRPr="00D971EF" w:rsidRDefault="007A2479" w:rsidP="007A2479">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tc>
      </w:tr>
      <w:tr w:rsidR="00D971EF" w:rsidRPr="00D971EF" w14:paraId="1920EF01" w14:textId="77777777" w:rsidTr="00D971EF">
        <w:trPr>
          <w:trHeight w:val="355"/>
        </w:trPr>
        <w:tc>
          <w:tcPr>
            <w:tcW w:w="8500" w:type="dxa"/>
            <w:tcBorders>
              <w:top w:val="single" w:sz="4" w:space="0" w:color="auto"/>
              <w:left w:val="single" w:sz="4" w:space="0" w:color="auto"/>
              <w:bottom w:val="nil"/>
              <w:right w:val="single" w:sz="4" w:space="0" w:color="auto"/>
            </w:tcBorders>
          </w:tcPr>
          <w:p w14:paraId="6404BCE3" w14:textId="77777777" w:rsidR="00D971EF" w:rsidRPr="00D971EF" w:rsidRDefault="00D971EF" w:rsidP="00D971EF">
            <w:pPr>
              <w:keepNext/>
              <w:spacing w:after="0" w:line="240" w:lineRule="auto"/>
              <w:outlineLvl w:val="2"/>
              <w:rPr>
                <w:rFonts w:ascii="Arial" w:eastAsia="Times New Roman" w:hAnsi="Arial" w:cs="Arial"/>
                <w:b/>
                <w:bCs/>
                <w:color w:val="5B575B"/>
                <w:sz w:val="21"/>
                <w:szCs w:val="21"/>
              </w:rPr>
            </w:pPr>
          </w:p>
          <w:p w14:paraId="24CF3CE3" w14:textId="77777777" w:rsidR="00D971EF" w:rsidRPr="00D971EF" w:rsidRDefault="00D971EF" w:rsidP="00D971EF">
            <w:pPr>
              <w:keepNext/>
              <w:spacing w:after="0" w:line="240" w:lineRule="auto"/>
              <w:outlineLvl w:val="2"/>
              <w:rPr>
                <w:rFonts w:ascii="Arial" w:eastAsia="Times New Roman" w:hAnsi="Arial" w:cs="Arial"/>
                <w:b/>
                <w:bCs/>
                <w:color w:val="5B575B"/>
                <w:sz w:val="21"/>
                <w:szCs w:val="21"/>
              </w:rPr>
            </w:pPr>
            <w:r w:rsidRPr="00D971EF">
              <w:rPr>
                <w:rFonts w:ascii="Arial" w:eastAsia="Times New Roman" w:hAnsi="Arial" w:cs="Arial"/>
                <w:b/>
                <w:bCs/>
                <w:color w:val="5B575B"/>
                <w:sz w:val="21"/>
                <w:szCs w:val="21"/>
              </w:rPr>
              <w:t>Other</w:t>
            </w:r>
          </w:p>
        </w:tc>
        <w:tc>
          <w:tcPr>
            <w:tcW w:w="1701" w:type="dxa"/>
            <w:tcBorders>
              <w:top w:val="single" w:sz="4" w:space="0" w:color="auto"/>
              <w:left w:val="single" w:sz="4" w:space="0" w:color="auto"/>
              <w:bottom w:val="nil"/>
              <w:right w:val="single" w:sz="4" w:space="0" w:color="auto"/>
            </w:tcBorders>
            <w:shd w:val="clear" w:color="auto" w:fill="F2F2F2" w:themeFill="background1" w:themeFillShade="F2"/>
          </w:tcPr>
          <w:p w14:paraId="3D5FA3EF" w14:textId="77777777" w:rsidR="00D971EF" w:rsidRPr="00D971EF" w:rsidRDefault="00D971EF" w:rsidP="00D971EF">
            <w:pPr>
              <w:spacing w:after="0" w:line="240" w:lineRule="auto"/>
              <w:ind w:left="-104"/>
              <w:jc w:val="center"/>
              <w:rPr>
                <w:rFonts w:ascii="Arial" w:eastAsia="Times New Roman" w:hAnsi="Arial" w:cs="Arial"/>
                <w:color w:val="5B575B"/>
                <w:sz w:val="21"/>
                <w:szCs w:val="21"/>
              </w:rPr>
            </w:pPr>
          </w:p>
        </w:tc>
      </w:tr>
      <w:tr w:rsidR="00D971EF" w:rsidRPr="00D971EF" w14:paraId="750DB02A" w14:textId="77777777" w:rsidTr="00D971EF">
        <w:trPr>
          <w:trHeight w:val="636"/>
        </w:trPr>
        <w:tc>
          <w:tcPr>
            <w:tcW w:w="8500" w:type="dxa"/>
            <w:tcBorders>
              <w:top w:val="nil"/>
              <w:left w:val="single" w:sz="4" w:space="0" w:color="auto"/>
              <w:bottom w:val="single" w:sz="4" w:space="0" w:color="auto"/>
              <w:right w:val="single" w:sz="4" w:space="0" w:color="auto"/>
            </w:tcBorders>
          </w:tcPr>
          <w:p w14:paraId="0D88457D" w14:textId="77777777" w:rsidR="006D0475" w:rsidRPr="00E643B7" w:rsidRDefault="006D0475" w:rsidP="006D0475">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Participation in out of hours service.</w:t>
            </w:r>
          </w:p>
          <w:p w14:paraId="3FDE783E" w14:textId="77777777" w:rsidR="006D0475" w:rsidRPr="00E643B7" w:rsidRDefault="006D0475" w:rsidP="006D0475">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Prepared to be flexible regarding working hours including evening and weekend working.</w:t>
            </w:r>
          </w:p>
          <w:p w14:paraId="54B7C654" w14:textId="77777777" w:rsidR="006D0475" w:rsidRPr="00E643B7" w:rsidRDefault="006D0475" w:rsidP="006D0475">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Ability to travel extensively within the TACT area.</w:t>
            </w:r>
          </w:p>
          <w:p w14:paraId="29405C42" w14:textId="77777777" w:rsidR="006D0475" w:rsidRPr="00E643B7" w:rsidRDefault="006D0475" w:rsidP="006D0475">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Use of a car that is also suitable for transporting children.</w:t>
            </w:r>
          </w:p>
          <w:p w14:paraId="25201E5B" w14:textId="77777777" w:rsidR="006D0475" w:rsidRPr="00E643B7" w:rsidRDefault="006D0475" w:rsidP="006D0475">
            <w:pPr>
              <w:numPr>
                <w:ilvl w:val="0"/>
                <w:numId w:val="23"/>
              </w:numPr>
              <w:spacing w:after="0" w:line="240" w:lineRule="auto"/>
              <w:rPr>
                <w:rFonts w:ascii="Arial" w:hAnsi="Arial" w:cs="Arial"/>
                <w:color w:val="5B575B"/>
                <w:sz w:val="21"/>
                <w:szCs w:val="21"/>
              </w:rPr>
            </w:pPr>
            <w:r w:rsidRPr="00E643B7">
              <w:rPr>
                <w:rFonts w:ascii="Arial" w:hAnsi="Arial" w:cs="Arial"/>
                <w:color w:val="5B575B"/>
                <w:sz w:val="21"/>
                <w:szCs w:val="21"/>
              </w:rPr>
              <w:t>Membership of Social Work England/Scottish Social Services Council/Social Care Wales Registration as applicable.</w:t>
            </w:r>
          </w:p>
          <w:p w14:paraId="1F7DB169" w14:textId="2FE87827" w:rsidR="00D971EF" w:rsidRPr="006D0475" w:rsidRDefault="006D0475" w:rsidP="006D0475">
            <w:pPr>
              <w:numPr>
                <w:ilvl w:val="0"/>
                <w:numId w:val="23"/>
              </w:numPr>
              <w:spacing w:after="0" w:line="240" w:lineRule="auto"/>
              <w:rPr>
                <w:rFonts w:ascii="Arial" w:eastAsia="Times New Roman" w:hAnsi="Arial" w:cs="Arial"/>
                <w:color w:val="5B575B"/>
                <w:sz w:val="21"/>
                <w:szCs w:val="21"/>
              </w:rPr>
            </w:pPr>
            <w:r w:rsidRPr="00E643B7">
              <w:rPr>
                <w:rFonts w:ascii="Arial" w:hAnsi="Arial" w:cs="Arial"/>
                <w:color w:val="5B575B"/>
                <w:sz w:val="21"/>
                <w:szCs w:val="21"/>
              </w:rPr>
              <w:t xml:space="preserve">Fluency in Welsh – for posts being recruited to TACT </w:t>
            </w:r>
            <w:r>
              <w:rPr>
                <w:rFonts w:ascii="Arial" w:hAnsi="Arial" w:cs="Arial"/>
                <w:color w:val="5B575B"/>
                <w:sz w:val="21"/>
                <w:szCs w:val="21"/>
              </w:rPr>
              <w:t>Wales</w:t>
            </w:r>
            <w:r w:rsidRPr="00E643B7">
              <w:rPr>
                <w:rFonts w:ascii="Arial" w:hAnsi="Arial" w:cs="Arial"/>
                <w:color w:val="5B575B"/>
                <w:sz w:val="21"/>
                <w:szCs w:val="21"/>
              </w:rPr>
              <w:t>.</w:t>
            </w:r>
          </w:p>
        </w:tc>
        <w:tc>
          <w:tcPr>
            <w:tcW w:w="1701" w:type="dxa"/>
            <w:tcBorders>
              <w:top w:val="nil"/>
              <w:left w:val="single" w:sz="4" w:space="0" w:color="auto"/>
              <w:bottom w:val="single" w:sz="4" w:space="0" w:color="auto"/>
              <w:right w:val="single" w:sz="4" w:space="0" w:color="auto"/>
            </w:tcBorders>
            <w:shd w:val="clear" w:color="auto" w:fill="F2F2F2" w:themeFill="background1" w:themeFillShade="F2"/>
          </w:tcPr>
          <w:p w14:paraId="340BDDE4" w14:textId="77777777" w:rsidR="00D971EF" w:rsidRDefault="00D971EF" w:rsidP="00D971EF">
            <w:pPr>
              <w:spacing w:after="0" w:line="240" w:lineRule="auto"/>
              <w:ind w:left="-104"/>
              <w:jc w:val="center"/>
              <w:rPr>
                <w:rFonts w:ascii="Arial" w:eastAsia="Times New Roman" w:hAnsi="Arial" w:cs="Arial"/>
                <w:color w:val="5B575B"/>
                <w:sz w:val="21"/>
                <w:szCs w:val="21"/>
              </w:rPr>
            </w:pPr>
            <w:r w:rsidRPr="00D971EF">
              <w:rPr>
                <w:rFonts w:ascii="Arial" w:eastAsia="Times New Roman" w:hAnsi="Arial" w:cs="Arial"/>
                <w:color w:val="5B575B"/>
                <w:sz w:val="21"/>
                <w:szCs w:val="21"/>
              </w:rPr>
              <w:t>E</w:t>
            </w:r>
          </w:p>
          <w:p w14:paraId="39AF21E3" w14:textId="0EB3E1C0" w:rsidR="004B1458" w:rsidRDefault="004B1458" w:rsidP="00D971EF">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78AAB6B6" w14:textId="77777777" w:rsidR="006D0475" w:rsidRDefault="006D0475" w:rsidP="00D971EF">
            <w:pPr>
              <w:spacing w:after="0" w:line="240" w:lineRule="auto"/>
              <w:ind w:left="-104"/>
              <w:jc w:val="center"/>
              <w:rPr>
                <w:rFonts w:ascii="Arial" w:eastAsia="Times New Roman" w:hAnsi="Arial" w:cs="Arial"/>
                <w:color w:val="5B575B"/>
                <w:sz w:val="21"/>
                <w:szCs w:val="21"/>
              </w:rPr>
            </w:pPr>
          </w:p>
          <w:p w14:paraId="0420A88E" w14:textId="73EF1138" w:rsidR="006D0475" w:rsidRDefault="006D0475" w:rsidP="00D971EF">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54ACF1D8" w14:textId="09C6E11C" w:rsidR="006D0475" w:rsidRDefault="006D0475" w:rsidP="00D971EF">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538D4056" w14:textId="6CEA095E" w:rsidR="006D0475" w:rsidRDefault="006D0475" w:rsidP="00D971EF">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E</w:t>
            </w:r>
          </w:p>
          <w:p w14:paraId="7A2B9994" w14:textId="77777777" w:rsidR="006D0475" w:rsidRDefault="006D0475" w:rsidP="00D971EF">
            <w:pPr>
              <w:spacing w:after="0" w:line="240" w:lineRule="auto"/>
              <w:ind w:left="-104"/>
              <w:jc w:val="center"/>
              <w:rPr>
                <w:rFonts w:ascii="Arial" w:eastAsia="Times New Roman" w:hAnsi="Arial" w:cs="Arial"/>
                <w:color w:val="5B575B"/>
                <w:sz w:val="21"/>
                <w:szCs w:val="21"/>
              </w:rPr>
            </w:pPr>
          </w:p>
          <w:p w14:paraId="70E62C49" w14:textId="493DEA53" w:rsidR="006D0475" w:rsidRPr="00D971EF" w:rsidRDefault="006D0475" w:rsidP="00D971EF">
            <w:pPr>
              <w:spacing w:after="0" w:line="240" w:lineRule="auto"/>
              <w:ind w:left="-104"/>
              <w:jc w:val="center"/>
              <w:rPr>
                <w:rFonts w:ascii="Arial" w:eastAsia="Times New Roman" w:hAnsi="Arial" w:cs="Arial"/>
                <w:color w:val="5B575B"/>
                <w:sz w:val="21"/>
                <w:szCs w:val="21"/>
              </w:rPr>
            </w:pPr>
            <w:r>
              <w:rPr>
                <w:rFonts w:ascii="Arial" w:eastAsia="Times New Roman" w:hAnsi="Arial" w:cs="Arial"/>
                <w:color w:val="5B575B"/>
                <w:sz w:val="21"/>
                <w:szCs w:val="21"/>
              </w:rPr>
              <w:t>D</w:t>
            </w:r>
          </w:p>
          <w:p w14:paraId="464C3803" w14:textId="77777777" w:rsidR="00D971EF" w:rsidRPr="00D971EF" w:rsidRDefault="00D971EF" w:rsidP="00D971EF">
            <w:pPr>
              <w:spacing w:after="0" w:line="240" w:lineRule="auto"/>
              <w:ind w:left="-104"/>
              <w:jc w:val="center"/>
              <w:rPr>
                <w:rFonts w:ascii="Arial" w:eastAsia="Times New Roman" w:hAnsi="Arial" w:cs="Arial"/>
                <w:color w:val="5B575B"/>
                <w:sz w:val="21"/>
                <w:szCs w:val="21"/>
              </w:rPr>
            </w:pPr>
          </w:p>
        </w:tc>
      </w:tr>
    </w:tbl>
    <w:p w14:paraId="5B33797C" w14:textId="77777777" w:rsidR="00D971EF" w:rsidRDefault="00D971EF" w:rsidP="00D971EF">
      <w:pPr>
        <w:ind w:left="-709"/>
      </w:pPr>
    </w:p>
    <w:sectPr w:rsidR="00D971EF" w:rsidSect="005B4138">
      <w:headerReference w:type="default" r:id="rId12"/>
      <w:footerReference w:type="even" r:id="rId13"/>
      <w:footerReference w:type="default" r:id="rId14"/>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B51F5" w14:textId="77777777" w:rsidR="00696206" w:rsidRDefault="00696206">
      <w:pPr>
        <w:spacing w:after="0" w:line="240" w:lineRule="auto"/>
      </w:pPr>
      <w:r>
        <w:separator/>
      </w:r>
    </w:p>
  </w:endnote>
  <w:endnote w:type="continuationSeparator" w:id="0">
    <w:p w14:paraId="6EAFDAE4" w14:textId="77777777" w:rsidR="00696206" w:rsidRDefault="00696206">
      <w:pPr>
        <w:spacing w:after="0" w:line="240" w:lineRule="auto"/>
      </w:pPr>
      <w:r>
        <w:continuationSeparator/>
      </w:r>
    </w:p>
  </w:endnote>
  <w:endnote w:type="continuationNotice" w:id="1">
    <w:p w14:paraId="5DBF0BD7" w14:textId="77777777" w:rsidR="00696206" w:rsidRDefault="00696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DC3E" w14:textId="38BE3682" w:rsidR="00A22E1C" w:rsidRDefault="009C7A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3153">
      <w:rPr>
        <w:rStyle w:val="PageNumber"/>
        <w:noProof/>
      </w:rPr>
      <w:t>3</w:t>
    </w:r>
    <w:r>
      <w:rPr>
        <w:rStyle w:val="PageNumber"/>
      </w:rPr>
      <w:fldChar w:fldCharType="end"/>
    </w:r>
  </w:p>
  <w:p w14:paraId="36FFF4A4" w14:textId="77777777" w:rsidR="00A22E1C" w:rsidRDefault="00A22E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0359" w14:textId="77777777" w:rsidR="00A22E1C" w:rsidRPr="00513153" w:rsidRDefault="009C7A7E">
    <w:pPr>
      <w:pStyle w:val="Footer"/>
      <w:framePr w:wrap="around" w:vAnchor="text" w:hAnchor="margin" w:xAlign="right" w:y="1"/>
      <w:rPr>
        <w:rStyle w:val="PageNumber"/>
        <w:rFonts w:ascii="Arial" w:hAnsi="Arial" w:cs="Arial"/>
        <w:b/>
        <w:bCs/>
        <w:color w:val="CE2C89"/>
      </w:rPr>
    </w:pPr>
    <w:r w:rsidRPr="00513153">
      <w:rPr>
        <w:rStyle w:val="PageNumber"/>
        <w:rFonts w:ascii="Arial" w:hAnsi="Arial" w:cs="Arial"/>
        <w:b/>
        <w:bCs/>
        <w:color w:val="CE2C89"/>
      </w:rPr>
      <w:fldChar w:fldCharType="begin"/>
    </w:r>
    <w:r w:rsidRPr="00513153">
      <w:rPr>
        <w:rStyle w:val="PageNumber"/>
        <w:rFonts w:ascii="Arial" w:hAnsi="Arial" w:cs="Arial"/>
        <w:b/>
        <w:bCs/>
        <w:color w:val="CE2C89"/>
      </w:rPr>
      <w:instrText xml:space="preserve">PAGE  </w:instrText>
    </w:r>
    <w:r w:rsidRPr="00513153">
      <w:rPr>
        <w:rStyle w:val="PageNumber"/>
        <w:rFonts w:ascii="Arial" w:hAnsi="Arial" w:cs="Arial"/>
        <w:b/>
        <w:bCs/>
        <w:color w:val="CE2C89"/>
      </w:rPr>
      <w:fldChar w:fldCharType="separate"/>
    </w:r>
    <w:r w:rsidRPr="00513153">
      <w:rPr>
        <w:rStyle w:val="PageNumber"/>
        <w:rFonts w:ascii="Arial" w:hAnsi="Arial" w:cs="Arial"/>
        <w:b/>
        <w:bCs/>
        <w:noProof/>
        <w:color w:val="CE2C89"/>
      </w:rPr>
      <w:t>3</w:t>
    </w:r>
    <w:r w:rsidRPr="00513153">
      <w:rPr>
        <w:rStyle w:val="PageNumber"/>
        <w:rFonts w:ascii="Arial" w:hAnsi="Arial" w:cs="Arial"/>
        <w:b/>
        <w:bCs/>
        <w:color w:val="CE2C89"/>
      </w:rPr>
      <w:fldChar w:fldCharType="end"/>
    </w:r>
  </w:p>
  <w:p w14:paraId="0A514A66" w14:textId="77777777" w:rsidR="00A22E1C" w:rsidRPr="00513153" w:rsidRDefault="00A22E1C">
    <w:pPr>
      <w:pStyle w:val="Footer"/>
      <w:ind w:right="360"/>
      <w:rPr>
        <w:rFonts w:ascii="Arial" w:hAnsi="Arial" w:cs="Arial"/>
        <w:b/>
        <w:bCs/>
        <w:color w:val="CE2C89"/>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0B122" w14:textId="77777777" w:rsidR="00696206" w:rsidRDefault="00696206">
      <w:pPr>
        <w:spacing w:after="0" w:line="240" w:lineRule="auto"/>
      </w:pPr>
      <w:r>
        <w:separator/>
      </w:r>
    </w:p>
  </w:footnote>
  <w:footnote w:type="continuationSeparator" w:id="0">
    <w:p w14:paraId="4232C1D0" w14:textId="77777777" w:rsidR="00696206" w:rsidRDefault="00696206">
      <w:pPr>
        <w:spacing w:after="0" w:line="240" w:lineRule="auto"/>
      </w:pPr>
      <w:r>
        <w:continuationSeparator/>
      </w:r>
    </w:p>
  </w:footnote>
  <w:footnote w:type="continuationNotice" w:id="1">
    <w:p w14:paraId="72880E19" w14:textId="77777777" w:rsidR="00696206" w:rsidRDefault="006962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BABC" w14:textId="2CF96733" w:rsidR="005D44D7" w:rsidRDefault="005D44D7">
    <w:pPr>
      <w:pStyle w:val="Header"/>
    </w:pPr>
    <w:r w:rsidRPr="00563D4B">
      <w:rPr>
        <w:rFonts w:ascii="Arial" w:hAnsi="Arial" w:cs="Arial"/>
        <w:b/>
        <w:noProof/>
        <w:color w:val="5F6062"/>
        <w:sz w:val="48"/>
        <w:szCs w:val="48"/>
      </w:rPr>
      <w:drawing>
        <wp:anchor distT="0" distB="0" distL="114300" distR="114300" simplePos="0" relativeHeight="251659264" behindDoc="0" locked="0" layoutInCell="1" allowOverlap="1" wp14:anchorId="76F8EBC3" wp14:editId="69BCD7B1">
          <wp:simplePos x="0" y="0"/>
          <wp:positionH relativeFrom="column">
            <wp:posOffset>5090160</wp:posOffset>
          </wp:positionH>
          <wp:positionV relativeFrom="page">
            <wp:posOffset>-9525</wp:posOffset>
          </wp:positionV>
          <wp:extent cx="1591310" cy="953135"/>
          <wp:effectExtent l="0" t="0" r="0" b="0"/>
          <wp:wrapTopAndBottom/>
          <wp:docPr id="1851080946" name="Picture 18510809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cstate="print">
                    <a:extLst>
                      <a:ext uri="{28A0092B-C50C-407E-A947-70E740481C1C}">
                        <a14:useLocalDpi xmlns:a14="http://schemas.microsoft.com/office/drawing/2010/main" val="0"/>
                      </a:ext>
                    </a:extLst>
                  </a:blip>
                  <a:srcRect l="73141"/>
                  <a:stretch/>
                </pic:blipFill>
                <pic:spPr bwMode="auto">
                  <a:xfrm>
                    <a:off x="0" y="0"/>
                    <a:ext cx="1591310" cy="953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2dA88iZA5eyPG" int2:id="0voauFWg">
      <int2:state int2:value="Rejected" int2:type="AugLoop_Text_Critique"/>
    </int2:textHash>
    <int2:textHash int2:hashCode="g92davQ/jL7gis" int2:id="8/sJuae/">
      <int2:state int2:value="Rejected" int2:type="AugLoop_Text_Critique"/>
    </int2:textHash>
    <int2:textHash int2:hashCode="RoHRJMxsS3O6q/" int2:id="8J4jgxSc">
      <int2:state int2:value="Rejected" int2:type="AugLoop_Text_Critique"/>
    </int2:textHash>
    <int2:textHash int2:hashCode="7gVyqZQnx2Z53W" int2:id="CNuDdNUj">
      <int2:state int2:value="Rejected" int2:type="AugLoop_Acronyms_AcronymsCritique"/>
    </int2:textHash>
    <int2:textHash int2:hashCode="31dWjX3j0ZMqz8" int2:id="HoANmu7d">
      <int2:state int2:value="Rejected" int2:type="AugLoop_Text_Critique"/>
    </int2:textHash>
    <int2:textHash int2:hashCode="ep/sYBlUd8kwoJ" int2:id="OVL43KvN">
      <int2:state int2:value="Rejected" int2:type="AugLoop_Acronyms_AcronymsCritique"/>
    </int2:textHash>
    <int2:textHash int2:hashCode="qS/IbBXmg+29L1" int2:id="QPgFzzj7">
      <int2:state int2:value="Rejected" int2:type="AugLoop_Acronyms_AcronymsCritique"/>
    </int2:textHash>
    <int2:textHash int2:hashCode="8K4CO3aHQNEe4c" int2:id="irZetD13">
      <int2:state int2:value="Rejected" int2:type="AugLoop_Acronyms_AcronymsCritique"/>
    </int2:textHash>
    <int2:textHash int2:hashCode="LHvxt3eFm3Fkex" int2:id="l3U1ZkVq">
      <int2:state int2:value="Rejected" int2:type="AugLoop_Text_Critique"/>
    </int2:textHash>
    <int2:textHash int2:hashCode="waH4Rjwlr2owYL" int2:id="oBA6Zww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3C0B"/>
    <w:multiLevelType w:val="hybridMultilevel"/>
    <w:tmpl w:val="8A926EE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66C2C"/>
    <w:multiLevelType w:val="hybridMultilevel"/>
    <w:tmpl w:val="33F0D7EC"/>
    <w:lvl w:ilvl="0" w:tplc="2A7E7226">
      <w:numFmt w:val="bullet"/>
      <w:lvlText w:val=""/>
      <w:lvlJc w:val="left"/>
      <w:pPr>
        <w:ind w:left="472" w:hanging="360"/>
      </w:pPr>
      <w:rPr>
        <w:rFonts w:ascii="Symbol" w:eastAsia="Symbol" w:hAnsi="Symbol" w:cs="Symbol" w:hint="default"/>
        <w:b w:val="0"/>
        <w:bCs w:val="0"/>
        <w:i w:val="0"/>
        <w:iCs w:val="0"/>
        <w:spacing w:val="0"/>
        <w:w w:val="100"/>
        <w:sz w:val="22"/>
        <w:szCs w:val="22"/>
        <w:lang w:val="en-US" w:eastAsia="en-US" w:bidi="ar-SA"/>
      </w:rPr>
    </w:lvl>
    <w:lvl w:ilvl="1" w:tplc="BC60358C">
      <w:numFmt w:val="bullet"/>
      <w:lvlText w:val=""/>
      <w:lvlJc w:val="left"/>
      <w:pPr>
        <w:ind w:left="1072" w:hanging="360"/>
      </w:pPr>
      <w:rPr>
        <w:rFonts w:ascii="Symbol" w:eastAsia="Symbol" w:hAnsi="Symbol" w:cs="Symbol" w:hint="default"/>
        <w:spacing w:val="0"/>
        <w:w w:val="100"/>
        <w:lang w:val="en-US" w:eastAsia="en-US" w:bidi="ar-SA"/>
      </w:rPr>
    </w:lvl>
    <w:lvl w:ilvl="2" w:tplc="C35E63D4">
      <w:numFmt w:val="bullet"/>
      <w:lvlText w:val="•"/>
      <w:lvlJc w:val="left"/>
      <w:pPr>
        <w:ind w:left="2036" w:hanging="360"/>
      </w:pPr>
      <w:rPr>
        <w:rFonts w:hint="default"/>
        <w:lang w:val="en-US" w:eastAsia="en-US" w:bidi="ar-SA"/>
      </w:rPr>
    </w:lvl>
    <w:lvl w:ilvl="3" w:tplc="4B68334E">
      <w:numFmt w:val="bullet"/>
      <w:lvlText w:val="•"/>
      <w:lvlJc w:val="left"/>
      <w:pPr>
        <w:ind w:left="2992" w:hanging="360"/>
      </w:pPr>
      <w:rPr>
        <w:rFonts w:hint="default"/>
        <w:lang w:val="en-US" w:eastAsia="en-US" w:bidi="ar-SA"/>
      </w:rPr>
    </w:lvl>
    <w:lvl w:ilvl="4" w:tplc="B4A0045C">
      <w:numFmt w:val="bullet"/>
      <w:lvlText w:val="•"/>
      <w:lvlJc w:val="left"/>
      <w:pPr>
        <w:ind w:left="3948" w:hanging="360"/>
      </w:pPr>
      <w:rPr>
        <w:rFonts w:hint="default"/>
        <w:lang w:val="en-US" w:eastAsia="en-US" w:bidi="ar-SA"/>
      </w:rPr>
    </w:lvl>
    <w:lvl w:ilvl="5" w:tplc="82902FAA">
      <w:numFmt w:val="bullet"/>
      <w:lvlText w:val="•"/>
      <w:lvlJc w:val="left"/>
      <w:pPr>
        <w:ind w:left="4904" w:hanging="360"/>
      </w:pPr>
      <w:rPr>
        <w:rFonts w:hint="default"/>
        <w:lang w:val="en-US" w:eastAsia="en-US" w:bidi="ar-SA"/>
      </w:rPr>
    </w:lvl>
    <w:lvl w:ilvl="6" w:tplc="D408DCB8">
      <w:numFmt w:val="bullet"/>
      <w:lvlText w:val="•"/>
      <w:lvlJc w:val="left"/>
      <w:pPr>
        <w:ind w:left="5861" w:hanging="360"/>
      </w:pPr>
      <w:rPr>
        <w:rFonts w:hint="default"/>
        <w:lang w:val="en-US" w:eastAsia="en-US" w:bidi="ar-SA"/>
      </w:rPr>
    </w:lvl>
    <w:lvl w:ilvl="7" w:tplc="43CC46E4">
      <w:numFmt w:val="bullet"/>
      <w:lvlText w:val="•"/>
      <w:lvlJc w:val="left"/>
      <w:pPr>
        <w:ind w:left="6817" w:hanging="360"/>
      </w:pPr>
      <w:rPr>
        <w:rFonts w:hint="default"/>
        <w:lang w:val="en-US" w:eastAsia="en-US" w:bidi="ar-SA"/>
      </w:rPr>
    </w:lvl>
    <w:lvl w:ilvl="8" w:tplc="26DA0036">
      <w:numFmt w:val="bullet"/>
      <w:lvlText w:val="•"/>
      <w:lvlJc w:val="left"/>
      <w:pPr>
        <w:ind w:left="7773" w:hanging="360"/>
      </w:pPr>
      <w:rPr>
        <w:rFonts w:hint="default"/>
        <w:lang w:val="en-US" w:eastAsia="en-US" w:bidi="ar-SA"/>
      </w:rPr>
    </w:lvl>
  </w:abstractNum>
  <w:abstractNum w:abstractNumId="2" w15:restartNumberingAfterBreak="0">
    <w:nsid w:val="0AF21654"/>
    <w:multiLevelType w:val="hybridMultilevel"/>
    <w:tmpl w:val="80547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C86BEC"/>
    <w:multiLevelType w:val="hybridMultilevel"/>
    <w:tmpl w:val="234A3B6A"/>
    <w:lvl w:ilvl="0" w:tplc="DD74671A">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45EC9"/>
    <w:multiLevelType w:val="hybridMultilevel"/>
    <w:tmpl w:val="39AA8FE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1A427FE5"/>
    <w:multiLevelType w:val="hybridMultilevel"/>
    <w:tmpl w:val="540A7F92"/>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1D7C5A4F"/>
    <w:multiLevelType w:val="hybridMultilevel"/>
    <w:tmpl w:val="8D7067EA"/>
    <w:lvl w:ilvl="0" w:tplc="024A27D2">
      <w:numFmt w:val="bullet"/>
      <w:lvlText w:val=""/>
      <w:lvlJc w:val="left"/>
      <w:pPr>
        <w:ind w:left="472" w:hanging="360"/>
      </w:pPr>
      <w:rPr>
        <w:rFonts w:ascii="Symbol" w:eastAsia="Symbol" w:hAnsi="Symbol" w:cs="Symbol" w:hint="default"/>
        <w:spacing w:val="0"/>
        <w:w w:val="100"/>
        <w:lang w:val="en-US" w:eastAsia="en-US" w:bidi="ar-SA"/>
      </w:rPr>
    </w:lvl>
    <w:lvl w:ilvl="1" w:tplc="F4F2750E">
      <w:numFmt w:val="bullet"/>
      <w:lvlText w:val=""/>
      <w:lvlJc w:val="left"/>
      <w:pPr>
        <w:ind w:left="712" w:hanging="360"/>
      </w:pPr>
      <w:rPr>
        <w:rFonts w:ascii="Symbol" w:eastAsia="Symbol" w:hAnsi="Symbol" w:cs="Symbol" w:hint="default"/>
        <w:b w:val="0"/>
        <w:bCs w:val="0"/>
        <w:i w:val="0"/>
        <w:iCs w:val="0"/>
        <w:spacing w:val="0"/>
        <w:w w:val="100"/>
        <w:sz w:val="22"/>
        <w:szCs w:val="22"/>
        <w:lang w:val="en-US" w:eastAsia="en-US" w:bidi="ar-SA"/>
      </w:rPr>
    </w:lvl>
    <w:lvl w:ilvl="2" w:tplc="2F426490">
      <w:numFmt w:val="bullet"/>
      <w:lvlText w:val="•"/>
      <w:lvlJc w:val="left"/>
      <w:pPr>
        <w:ind w:left="1742" w:hanging="360"/>
      </w:pPr>
      <w:rPr>
        <w:rFonts w:hint="default"/>
        <w:lang w:val="en-US" w:eastAsia="en-US" w:bidi="ar-SA"/>
      </w:rPr>
    </w:lvl>
    <w:lvl w:ilvl="3" w:tplc="696A7998">
      <w:numFmt w:val="bullet"/>
      <w:lvlText w:val="•"/>
      <w:lvlJc w:val="left"/>
      <w:pPr>
        <w:ind w:left="2765" w:hanging="360"/>
      </w:pPr>
      <w:rPr>
        <w:rFonts w:hint="default"/>
        <w:lang w:val="en-US" w:eastAsia="en-US" w:bidi="ar-SA"/>
      </w:rPr>
    </w:lvl>
    <w:lvl w:ilvl="4" w:tplc="28AA7704">
      <w:numFmt w:val="bullet"/>
      <w:lvlText w:val="•"/>
      <w:lvlJc w:val="left"/>
      <w:pPr>
        <w:ind w:left="3788" w:hanging="360"/>
      </w:pPr>
      <w:rPr>
        <w:rFonts w:hint="default"/>
        <w:lang w:val="en-US" w:eastAsia="en-US" w:bidi="ar-SA"/>
      </w:rPr>
    </w:lvl>
    <w:lvl w:ilvl="5" w:tplc="5108F902">
      <w:numFmt w:val="bullet"/>
      <w:lvlText w:val="•"/>
      <w:lvlJc w:val="left"/>
      <w:pPr>
        <w:ind w:left="4811" w:hanging="360"/>
      </w:pPr>
      <w:rPr>
        <w:rFonts w:hint="default"/>
        <w:lang w:val="en-US" w:eastAsia="en-US" w:bidi="ar-SA"/>
      </w:rPr>
    </w:lvl>
    <w:lvl w:ilvl="6" w:tplc="4DE22784">
      <w:numFmt w:val="bullet"/>
      <w:lvlText w:val="•"/>
      <w:lvlJc w:val="left"/>
      <w:pPr>
        <w:ind w:left="5834" w:hanging="360"/>
      </w:pPr>
      <w:rPr>
        <w:rFonts w:hint="default"/>
        <w:lang w:val="en-US" w:eastAsia="en-US" w:bidi="ar-SA"/>
      </w:rPr>
    </w:lvl>
    <w:lvl w:ilvl="7" w:tplc="4A421FA6">
      <w:numFmt w:val="bullet"/>
      <w:lvlText w:val="•"/>
      <w:lvlJc w:val="left"/>
      <w:pPr>
        <w:ind w:left="6857" w:hanging="360"/>
      </w:pPr>
      <w:rPr>
        <w:rFonts w:hint="default"/>
        <w:lang w:val="en-US" w:eastAsia="en-US" w:bidi="ar-SA"/>
      </w:rPr>
    </w:lvl>
    <w:lvl w:ilvl="8" w:tplc="8FAEAA6A">
      <w:numFmt w:val="bullet"/>
      <w:lvlText w:val="•"/>
      <w:lvlJc w:val="left"/>
      <w:pPr>
        <w:ind w:left="7880" w:hanging="360"/>
      </w:pPr>
      <w:rPr>
        <w:rFonts w:hint="default"/>
        <w:lang w:val="en-US" w:eastAsia="en-US" w:bidi="ar-SA"/>
      </w:rPr>
    </w:lvl>
  </w:abstractNum>
  <w:abstractNum w:abstractNumId="7" w15:restartNumberingAfterBreak="0">
    <w:nsid w:val="23DB4BF6"/>
    <w:multiLevelType w:val="hybridMultilevel"/>
    <w:tmpl w:val="D02E02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6D44208"/>
    <w:multiLevelType w:val="hybridMultilevel"/>
    <w:tmpl w:val="E3B8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15FE9"/>
    <w:multiLevelType w:val="hybridMultilevel"/>
    <w:tmpl w:val="4DD41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7E3864"/>
    <w:multiLevelType w:val="hybridMultilevel"/>
    <w:tmpl w:val="33CA2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DE47BC"/>
    <w:multiLevelType w:val="hybridMultilevel"/>
    <w:tmpl w:val="F998D1F4"/>
    <w:lvl w:ilvl="0" w:tplc="CFD48DCE">
      <w:start w:val="1"/>
      <w:numFmt w:val="bullet"/>
      <w:lvlText w:val=""/>
      <w:lvlJc w:val="left"/>
      <w:pPr>
        <w:ind w:left="720" w:hanging="360"/>
      </w:pPr>
      <w:rPr>
        <w:rFonts w:ascii="Symbol" w:hAnsi="Symbol" w:hint="default"/>
        <w:color w:val="CE2E8A"/>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60683"/>
    <w:multiLevelType w:val="multilevel"/>
    <w:tmpl w:val="F2CC3DB0"/>
    <w:lvl w:ilvl="0">
      <w:start w:val="1"/>
      <w:numFmt w:val="decimal"/>
      <w:lvlText w:val="%1."/>
      <w:lvlJc w:val="left"/>
      <w:pPr>
        <w:ind w:left="360" w:hanging="360"/>
      </w:pPr>
      <w:rPr>
        <w:b w:val="0"/>
        <w:bCs w:val="0"/>
        <w:color w:val="CE2E8A"/>
      </w:rPr>
    </w:lvl>
    <w:lvl w:ilvl="1">
      <w:start w:val="1"/>
      <w:numFmt w:val="decimal"/>
      <w:lvlText w:val="%1.%2."/>
      <w:lvlJc w:val="left"/>
      <w:pPr>
        <w:ind w:left="792" w:hanging="432"/>
      </w:pPr>
      <w:rPr>
        <w:b w:val="0"/>
        <w:bCs w:val="0"/>
        <w:color w:val="CE2E8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2561C1"/>
    <w:multiLevelType w:val="hybridMultilevel"/>
    <w:tmpl w:val="0486F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BD165B"/>
    <w:multiLevelType w:val="hybridMultilevel"/>
    <w:tmpl w:val="D248A7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4B00FD7"/>
    <w:multiLevelType w:val="hybridMultilevel"/>
    <w:tmpl w:val="97CCE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4E283A"/>
    <w:multiLevelType w:val="hybridMultilevel"/>
    <w:tmpl w:val="E4B0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B6298"/>
    <w:multiLevelType w:val="hybridMultilevel"/>
    <w:tmpl w:val="FAB0D58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C37D93"/>
    <w:multiLevelType w:val="hybridMultilevel"/>
    <w:tmpl w:val="814CCB0E"/>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19" w15:restartNumberingAfterBreak="0">
    <w:nsid w:val="3D6175A6"/>
    <w:multiLevelType w:val="hybridMultilevel"/>
    <w:tmpl w:val="DB4A206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0" w15:restartNumberingAfterBreak="0">
    <w:nsid w:val="48565960"/>
    <w:multiLevelType w:val="hybridMultilevel"/>
    <w:tmpl w:val="0B8E9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B05DE5"/>
    <w:multiLevelType w:val="hybridMultilevel"/>
    <w:tmpl w:val="C4F0B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E14F91"/>
    <w:multiLevelType w:val="hybridMultilevel"/>
    <w:tmpl w:val="7BC81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1480811"/>
    <w:multiLevelType w:val="hybridMultilevel"/>
    <w:tmpl w:val="E07EBBCC"/>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24" w15:restartNumberingAfterBreak="0">
    <w:nsid w:val="52332FAB"/>
    <w:multiLevelType w:val="hybridMultilevel"/>
    <w:tmpl w:val="34F61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5A5105"/>
    <w:multiLevelType w:val="hybridMultilevel"/>
    <w:tmpl w:val="F90E1E56"/>
    <w:lvl w:ilvl="0" w:tplc="08090009">
      <w:start w:val="1"/>
      <w:numFmt w:val="bullet"/>
      <w:lvlText w:val=""/>
      <w:lvlJc w:val="left"/>
      <w:pPr>
        <w:ind w:left="1147" w:hanging="360"/>
      </w:pPr>
      <w:rPr>
        <w:rFonts w:ascii="Wingdings" w:hAnsi="Wingdings"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26" w15:restartNumberingAfterBreak="0">
    <w:nsid w:val="654E4094"/>
    <w:multiLevelType w:val="hybridMultilevel"/>
    <w:tmpl w:val="FB86080C"/>
    <w:lvl w:ilvl="0" w:tplc="EE32A45E">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A16EDF"/>
    <w:multiLevelType w:val="hybridMultilevel"/>
    <w:tmpl w:val="6B9A957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A720DB"/>
    <w:multiLevelType w:val="hybridMultilevel"/>
    <w:tmpl w:val="329845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97D0D0D"/>
    <w:multiLevelType w:val="hybridMultilevel"/>
    <w:tmpl w:val="D3F85AF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E03E0E"/>
    <w:multiLevelType w:val="hybridMultilevel"/>
    <w:tmpl w:val="68FA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526877">
    <w:abstractNumId w:val="19"/>
  </w:num>
  <w:num w:numId="2" w16cid:durableId="1588416885">
    <w:abstractNumId w:val="13"/>
  </w:num>
  <w:num w:numId="3" w16cid:durableId="99565761">
    <w:abstractNumId w:val="28"/>
  </w:num>
  <w:num w:numId="4" w16cid:durableId="175964641">
    <w:abstractNumId w:val="9"/>
  </w:num>
  <w:num w:numId="5" w16cid:durableId="692339939">
    <w:abstractNumId w:val="15"/>
  </w:num>
  <w:num w:numId="6" w16cid:durableId="2010597185">
    <w:abstractNumId w:val="22"/>
  </w:num>
  <w:num w:numId="7" w16cid:durableId="225142081">
    <w:abstractNumId w:val="27"/>
  </w:num>
  <w:num w:numId="8" w16cid:durableId="176775909">
    <w:abstractNumId w:val="17"/>
  </w:num>
  <w:num w:numId="9" w16cid:durableId="2076319071">
    <w:abstractNumId w:val="0"/>
  </w:num>
  <w:num w:numId="10" w16cid:durableId="1389186329">
    <w:abstractNumId w:val="29"/>
  </w:num>
  <w:num w:numId="11" w16cid:durableId="1120538594">
    <w:abstractNumId w:val="25"/>
  </w:num>
  <w:num w:numId="12" w16cid:durableId="1316036070">
    <w:abstractNumId w:val="16"/>
  </w:num>
  <w:num w:numId="13" w16cid:durableId="1687711284">
    <w:abstractNumId w:val="21"/>
  </w:num>
  <w:num w:numId="14" w16cid:durableId="236477009">
    <w:abstractNumId w:val="30"/>
  </w:num>
  <w:num w:numId="15" w16cid:durableId="613096280">
    <w:abstractNumId w:val="23"/>
  </w:num>
  <w:num w:numId="16" w16cid:durableId="254092372">
    <w:abstractNumId w:val="4"/>
  </w:num>
  <w:num w:numId="17" w16cid:durableId="1160271806">
    <w:abstractNumId w:val="20"/>
  </w:num>
  <w:num w:numId="18" w16cid:durableId="356783807">
    <w:abstractNumId w:val="7"/>
  </w:num>
  <w:num w:numId="19" w16cid:durableId="1865482497">
    <w:abstractNumId w:val="14"/>
  </w:num>
  <w:num w:numId="20" w16cid:durableId="1818918568">
    <w:abstractNumId w:val="8"/>
  </w:num>
  <w:num w:numId="21" w16cid:durableId="1900049067">
    <w:abstractNumId w:val="24"/>
  </w:num>
  <w:num w:numId="22" w16cid:durableId="2041740097">
    <w:abstractNumId w:val="3"/>
  </w:num>
  <w:num w:numId="23" w16cid:durableId="970398253">
    <w:abstractNumId w:val="11"/>
  </w:num>
  <w:num w:numId="24" w16cid:durableId="964000528">
    <w:abstractNumId w:val="2"/>
  </w:num>
  <w:num w:numId="25" w16cid:durableId="542986076">
    <w:abstractNumId w:val="1"/>
  </w:num>
  <w:num w:numId="26" w16cid:durableId="254093863">
    <w:abstractNumId w:val="6"/>
  </w:num>
  <w:num w:numId="27" w16cid:durableId="1441027946">
    <w:abstractNumId w:val="18"/>
  </w:num>
  <w:num w:numId="28" w16cid:durableId="1743134742">
    <w:abstractNumId w:val="5"/>
  </w:num>
  <w:num w:numId="29" w16cid:durableId="987442957">
    <w:abstractNumId w:val="26"/>
  </w:num>
  <w:num w:numId="30" w16cid:durableId="867530244">
    <w:abstractNumId w:val="12"/>
  </w:num>
  <w:num w:numId="31" w16cid:durableId="160244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B5"/>
    <w:rsid w:val="000025EA"/>
    <w:rsid w:val="00005129"/>
    <w:rsid w:val="000556FF"/>
    <w:rsid w:val="000827C4"/>
    <w:rsid w:val="000868DF"/>
    <w:rsid w:val="0009088F"/>
    <w:rsid w:val="000B637C"/>
    <w:rsid w:val="000E1BCC"/>
    <w:rsid w:val="00122466"/>
    <w:rsid w:val="00126912"/>
    <w:rsid w:val="00184D25"/>
    <w:rsid w:val="00187052"/>
    <w:rsid w:val="001917E3"/>
    <w:rsid w:val="001A2B21"/>
    <w:rsid w:val="001A2D8A"/>
    <w:rsid w:val="001A45B6"/>
    <w:rsid w:val="001A56F5"/>
    <w:rsid w:val="001B4719"/>
    <w:rsid w:val="001B5E32"/>
    <w:rsid w:val="001F18F2"/>
    <w:rsid w:val="001F6346"/>
    <w:rsid w:val="00201397"/>
    <w:rsid w:val="002045D9"/>
    <w:rsid w:val="00245F30"/>
    <w:rsid w:val="002664BB"/>
    <w:rsid w:val="00286525"/>
    <w:rsid w:val="002B0850"/>
    <w:rsid w:val="002B5C0A"/>
    <w:rsid w:val="002D7494"/>
    <w:rsid w:val="002E0F94"/>
    <w:rsid w:val="00301212"/>
    <w:rsid w:val="00310DD8"/>
    <w:rsid w:val="00313109"/>
    <w:rsid w:val="00317610"/>
    <w:rsid w:val="0032400B"/>
    <w:rsid w:val="003448E6"/>
    <w:rsid w:val="003501F2"/>
    <w:rsid w:val="00362C88"/>
    <w:rsid w:val="00364988"/>
    <w:rsid w:val="00370637"/>
    <w:rsid w:val="00390003"/>
    <w:rsid w:val="003B695B"/>
    <w:rsid w:val="003C0733"/>
    <w:rsid w:val="003D1924"/>
    <w:rsid w:val="004159D7"/>
    <w:rsid w:val="004328E5"/>
    <w:rsid w:val="00434868"/>
    <w:rsid w:val="00440994"/>
    <w:rsid w:val="004409F6"/>
    <w:rsid w:val="004414F4"/>
    <w:rsid w:val="00447243"/>
    <w:rsid w:val="004558D5"/>
    <w:rsid w:val="004757FE"/>
    <w:rsid w:val="00477E3A"/>
    <w:rsid w:val="00485FD4"/>
    <w:rsid w:val="004B1458"/>
    <w:rsid w:val="004B5F39"/>
    <w:rsid w:val="004E0EB6"/>
    <w:rsid w:val="004E56BF"/>
    <w:rsid w:val="004E7D31"/>
    <w:rsid w:val="004F272D"/>
    <w:rsid w:val="004F2F67"/>
    <w:rsid w:val="004F54A4"/>
    <w:rsid w:val="00513153"/>
    <w:rsid w:val="00525410"/>
    <w:rsid w:val="005359A9"/>
    <w:rsid w:val="0057705C"/>
    <w:rsid w:val="00584D33"/>
    <w:rsid w:val="00586938"/>
    <w:rsid w:val="00594CFF"/>
    <w:rsid w:val="005A07C7"/>
    <w:rsid w:val="005B4138"/>
    <w:rsid w:val="005B5C0F"/>
    <w:rsid w:val="005C3C91"/>
    <w:rsid w:val="005D44D7"/>
    <w:rsid w:val="005E0568"/>
    <w:rsid w:val="005E5B9F"/>
    <w:rsid w:val="005F0DDD"/>
    <w:rsid w:val="00637B19"/>
    <w:rsid w:val="00645668"/>
    <w:rsid w:val="00645FB9"/>
    <w:rsid w:val="006510CC"/>
    <w:rsid w:val="00696206"/>
    <w:rsid w:val="006A45F1"/>
    <w:rsid w:val="006A506F"/>
    <w:rsid w:val="006C4CC9"/>
    <w:rsid w:val="006D0475"/>
    <w:rsid w:val="006F0E30"/>
    <w:rsid w:val="007015AE"/>
    <w:rsid w:val="0072057E"/>
    <w:rsid w:val="00731BCE"/>
    <w:rsid w:val="00740F64"/>
    <w:rsid w:val="00753D0A"/>
    <w:rsid w:val="00771967"/>
    <w:rsid w:val="0078397B"/>
    <w:rsid w:val="00792DD5"/>
    <w:rsid w:val="007A2479"/>
    <w:rsid w:val="007B1536"/>
    <w:rsid w:val="007D2740"/>
    <w:rsid w:val="007E73F8"/>
    <w:rsid w:val="007F3894"/>
    <w:rsid w:val="0080429C"/>
    <w:rsid w:val="00811E2D"/>
    <w:rsid w:val="0083296A"/>
    <w:rsid w:val="00854581"/>
    <w:rsid w:val="00861CD5"/>
    <w:rsid w:val="00862593"/>
    <w:rsid w:val="00893008"/>
    <w:rsid w:val="0089766D"/>
    <w:rsid w:val="00897D0D"/>
    <w:rsid w:val="00897E70"/>
    <w:rsid w:val="008A21EC"/>
    <w:rsid w:val="008A4124"/>
    <w:rsid w:val="008A52D4"/>
    <w:rsid w:val="008B3D37"/>
    <w:rsid w:val="008D2AA4"/>
    <w:rsid w:val="008F3E2D"/>
    <w:rsid w:val="00913AA1"/>
    <w:rsid w:val="00932FD9"/>
    <w:rsid w:val="00943C13"/>
    <w:rsid w:val="00944329"/>
    <w:rsid w:val="0094763E"/>
    <w:rsid w:val="00960149"/>
    <w:rsid w:val="00964FE9"/>
    <w:rsid w:val="009666AB"/>
    <w:rsid w:val="00973994"/>
    <w:rsid w:val="00977BA3"/>
    <w:rsid w:val="00986342"/>
    <w:rsid w:val="00990543"/>
    <w:rsid w:val="009917E3"/>
    <w:rsid w:val="009A62A8"/>
    <w:rsid w:val="009C7A7E"/>
    <w:rsid w:val="009D504C"/>
    <w:rsid w:val="009E22DA"/>
    <w:rsid w:val="00A140F6"/>
    <w:rsid w:val="00A22E1C"/>
    <w:rsid w:val="00A23887"/>
    <w:rsid w:val="00A34BEA"/>
    <w:rsid w:val="00A53D3E"/>
    <w:rsid w:val="00A546FF"/>
    <w:rsid w:val="00A563CA"/>
    <w:rsid w:val="00AA4730"/>
    <w:rsid w:val="00AA52FE"/>
    <w:rsid w:val="00AF52DA"/>
    <w:rsid w:val="00B147D0"/>
    <w:rsid w:val="00B3616E"/>
    <w:rsid w:val="00B51936"/>
    <w:rsid w:val="00B64FAF"/>
    <w:rsid w:val="00B720BB"/>
    <w:rsid w:val="00B752A3"/>
    <w:rsid w:val="00BA201B"/>
    <w:rsid w:val="00BD4696"/>
    <w:rsid w:val="00BF0EDE"/>
    <w:rsid w:val="00BF204C"/>
    <w:rsid w:val="00C02788"/>
    <w:rsid w:val="00C03D2E"/>
    <w:rsid w:val="00C13F04"/>
    <w:rsid w:val="00C3064E"/>
    <w:rsid w:val="00C31E73"/>
    <w:rsid w:val="00C47250"/>
    <w:rsid w:val="00C723A2"/>
    <w:rsid w:val="00C77C4E"/>
    <w:rsid w:val="00C9399E"/>
    <w:rsid w:val="00CA7D19"/>
    <w:rsid w:val="00CB6A8E"/>
    <w:rsid w:val="00CD14B7"/>
    <w:rsid w:val="00D0046E"/>
    <w:rsid w:val="00D375E3"/>
    <w:rsid w:val="00D63304"/>
    <w:rsid w:val="00D86E2C"/>
    <w:rsid w:val="00D971EF"/>
    <w:rsid w:val="00DC0072"/>
    <w:rsid w:val="00DC5ABE"/>
    <w:rsid w:val="00DC7AD4"/>
    <w:rsid w:val="00DD5735"/>
    <w:rsid w:val="00DF7BED"/>
    <w:rsid w:val="00DF7E0F"/>
    <w:rsid w:val="00E01B97"/>
    <w:rsid w:val="00E213B8"/>
    <w:rsid w:val="00E46D71"/>
    <w:rsid w:val="00E5056C"/>
    <w:rsid w:val="00E62A5D"/>
    <w:rsid w:val="00E73EA6"/>
    <w:rsid w:val="00E74506"/>
    <w:rsid w:val="00E8512F"/>
    <w:rsid w:val="00E93A1A"/>
    <w:rsid w:val="00EA2B7D"/>
    <w:rsid w:val="00EF2D97"/>
    <w:rsid w:val="00F0787F"/>
    <w:rsid w:val="00F274B5"/>
    <w:rsid w:val="00F34BDD"/>
    <w:rsid w:val="00F568DE"/>
    <w:rsid w:val="00F659D3"/>
    <w:rsid w:val="00F66CC6"/>
    <w:rsid w:val="00F809E7"/>
    <w:rsid w:val="00F91AE1"/>
    <w:rsid w:val="00FC7970"/>
    <w:rsid w:val="00FD22AD"/>
    <w:rsid w:val="00FE732D"/>
    <w:rsid w:val="0625A227"/>
    <w:rsid w:val="0B602812"/>
    <w:rsid w:val="21245795"/>
    <w:rsid w:val="22C027F6"/>
    <w:rsid w:val="2C670A3C"/>
    <w:rsid w:val="34B5E420"/>
    <w:rsid w:val="36CC8AFB"/>
    <w:rsid w:val="3AE94B2B"/>
    <w:rsid w:val="3E39A2D5"/>
    <w:rsid w:val="422B39BF"/>
    <w:rsid w:val="4DE75359"/>
    <w:rsid w:val="5E4F7770"/>
    <w:rsid w:val="62D853B6"/>
    <w:rsid w:val="635331CC"/>
    <w:rsid w:val="71B45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18EF"/>
  <w15:chartTrackingRefBased/>
  <w15:docId w15:val="{56501479-70DC-43FB-B2C9-BDD8C7C8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645FB9"/>
    <w:pPr>
      <w:keepNext/>
      <w:spacing w:after="0" w:line="240" w:lineRule="auto"/>
      <w:outlineLvl w:val="2"/>
    </w:pPr>
    <w:rPr>
      <w:rFonts w:ascii="Comic Sans MS" w:eastAsia="Times New Roman" w:hAnsi="Comic Sans MS"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
    <w:name w:val="2"/>
    <w:basedOn w:val="TableNormal"/>
    <w:rsid w:val="00F274B5"/>
    <w:pPr>
      <w:spacing w:after="0" w:line="240" w:lineRule="auto"/>
    </w:pPr>
    <w:rPr>
      <w:rFonts w:ascii="Times New Roman" w:eastAsia="Times New Roman" w:hAnsi="Times New Roman" w:cs="Times New Roman"/>
      <w:sz w:val="24"/>
      <w:szCs w:val="24"/>
      <w:lang w:eastAsia="en-GB"/>
    </w:rPr>
    <w:tblPr>
      <w:tblStyleRowBandSize w:val="1"/>
      <w:tblStyleColBandSize w:val="1"/>
      <w:tblCellMar>
        <w:left w:w="115" w:type="dxa"/>
        <w:right w:w="115" w:type="dxa"/>
      </w:tblCellMar>
    </w:tblPr>
  </w:style>
  <w:style w:type="table" w:customStyle="1" w:styleId="1">
    <w:name w:val="1"/>
    <w:basedOn w:val="TableNormal"/>
    <w:rsid w:val="00F274B5"/>
    <w:pPr>
      <w:spacing w:after="0" w:line="240" w:lineRule="auto"/>
    </w:pPr>
    <w:rPr>
      <w:rFonts w:ascii="Times New Roman" w:eastAsia="Times New Roman" w:hAnsi="Times New Roman" w:cs="Times New Roman"/>
      <w:sz w:val="24"/>
      <w:szCs w:val="24"/>
      <w:lang w:eastAsia="en-GB"/>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F27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4B5"/>
  </w:style>
  <w:style w:type="character" w:styleId="PageNumber">
    <w:name w:val="page number"/>
    <w:basedOn w:val="DefaultParagraphFont"/>
    <w:rsid w:val="00F274B5"/>
  </w:style>
  <w:style w:type="paragraph" w:styleId="ListParagraph">
    <w:name w:val="List Paragraph"/>
    <w:basedOn w:val="Normal"/>
    <w:uiPriority w:val="34"/>
    <w:qFormat/>
    <w:rsid w:val="00364988"/>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34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BDD"/>
  </w:style>
  <w:style w:type="character" w:customStyle="1" w:styleId="Heading3Char">
    <w:name w:val="Heading 3 Char"/>
    <w:basedOn w:val="DefaultParagraphFont"/>
    <w:link w:val="Heading3"/>
    <w:rsid w:val="00645FB9"/>
    <w:rPr>
      <w:rFonts w:ascii="Comic Sans MS" w:eastAsia="Times New Roman" w:hAnsi="Comic Sans MS" w:cs="Times New Roman"/>
      <w:b/>
      <w:bCs/>
      <w:sz w:val="20"/>
      <w:szCs w:val="24"/>
    </w:rPr>
  </w:style>
  <w:style w:type="paragraph" w:styleId="Revision">
    <w:name w:val="Revision"/>
    <w:hidden/>
    <w:uiPriority w:val="99"/>
    <w:semiHidden/>
    <w:rsid w:val="004558D5"/>
    <w:pPr>
      <w:spacing w:after="0" w:line="240" w:lineRule="auto"/>
    </w:pPr>
  </w:style>
  <w:style w:type="character" w:styleId="CommentReference">
    <w:name w:val="annotation reference"/>
    <w:basedOn w:val="DefaultParagraphFont"/>
    <w:uiPriority w:val="99"/>
    <w:semiHidden/>
    <w:unhideWhenUsed/>
    <w:rsid w:val="00637B19"/>
    <w:rPr>
      <w:sz w:val="16"/>
      <w:szCs w:val="16"/>
    </w:rPr>
  </w:style>
  <w:style w:type="paragraph" w:styleId="CommentText">
    <w:name w:val="annotation text"/>
    <w:basedOn w:val="Normal"/>
    <w:link w:val="CommentTextChar"/>
    <w:uiPriority w:val="99"/>
    <w:unhideWhenUsed/>
    <w:rsid w:val="00637B19"/>
    <w:pPr>
      <w:spacing w:line="240" w:lineRule="auto"/>
    </w:pPr>
    <w:rPr>
      <w:sz w:val="20"/>
      <w:szCs w:val="20"/>
    </w:rPr>
  </w:style>
  <w:style w:type="character" w:customStyle="1" w:styleId="CommentTextChar">
    <w:name w:val="Comment Text Char"/>
    <w:basedOn w:val="DefaultParagraphFont"/>
    <w:link w:val="CommentText"/>
    <w:uiPriority w:val="99"/>
    <w:rsid w:val="00637B19"/>
    <w:rPr>
      <w:sz w:val="20"/>
      <w:szCs w:val="20"/>
    </w:rPr>
  </w:style>
  <w:style w:type="paragraph" w:styleId="CommentSubject">
    <w:name w:val="annotation subject"/>
    <w:basedOn w:val="CommentText"/>
    <w:next w:val="CommentText"/>
    <w:link w:val="CommentSubjectChar"/>
    <w:uiPriority w:val="99"/>
    <w:semiHidden/>
    <w:unhideWhenUsed/>
    <w:rsid w:val="00637B19"/>
    <w:rPr>
      <w:b/>
      <w:bCs/>
    </w:rPr>
  </w:style>
  <w:style w:type="character" w:customStyle="1" w:styleId="CommentSubjectChar">
    <w:name w:val="Comment Subject Char"/>
    <w:basedOn w:val="CommentTextChar"/>
    <w:link w:val="CommentSubject"/>
    <w:uiPriority w:val="99"/>
    <w:semiHidden/>
    <w:rsid w:val="00637B19"/>
    <w:rPr>
      <w:b/>
      <w:bCs/>
      <w:sz w:val="20"/>
      <w:szCs w:val="20"/>
    </w:rPr>
  </w:style>
  <w:style w:type="character" w:customStyle="1" w:styleId="Heading1Char">
    <w:name w:val="Heading 1 Char"/>
    <w:basedOn w:val="DefaultParagraphFont"/>
    <w:link w:val="Heading1"/>
    <w:uiPriority w:val="9"/>
    <w:rsid w:val="00362C8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62C88"/>
    <w:pPr>
      <w:widowControl w:val="0"/>
      <w:autoSpaceDE w:val="0"/>
      <w:autoSpaceDN w:val="0"/>
      <w:spacing w:after="0" w:line="240" w:lineRule="auto"/>
      <w:ind w:left="832" w:hanging="360"/>
    </w:pPr>
    <w:rPr>
      <w:rFonts w:ascii="Calibri" w:eastAsia="Calibri" w:hAnsi="Calibri" w:cs="Calibri"/>
      <w:lang w:val="en-US"/>
    </w:rPr>
  </w:style>
  <w:style w:type="character" w:customStyle="1" w:styleId="BodyTextChar">
    <w:name w:val="Body Text Char"/>
    <w:basedOn w:val="DefaultParagraphFont"/>
    <w:link w:val="BodyText"/>
    <w:uiPriority w:val="1"/>
    <w:rsid w:val="00362C88"/>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7d9396-91aa-405a-b578-587956fd3805" xsi:nil="true"/>
    <lcf76f155ced4ddcb4097134ff3c332f xmlns="9648e345-65e2-4da2-b598-eec4a65aaa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157DE55362F4D8D5AA42486DF39E8" ma:contentTypeVersion="22" ma:contentTypeDescription="Create a new document." ma:contentTypeScope="" ma:versionID="9ce97e93190a3cb1dc0733826d4ee006">
  <xsd:schema xmlns:xsd="http://www.w3.org/2001/XMLSchema" xmlns:xs="http://www.w3.org/2001/XMLSchema" xmlns:p="http://schemas.microsoft.com/office/2006/metadata/properties" xmlns:ns2="5b7d9396-91aa-405a-b578-587956fd3805" xmlns:ns3="9648e345-65e2-4da2-b598-eec4a65aaa85" targetNamespace="http://schemas.microsoft.com/office/2006/metadata/properties" ma:root="true" ma:fieldsID="3fb325b4e70570c3fc900ce94fc34079" ns2:_="" ns3:_="">
    <xsd:import namespace="5b7d9396-91aa-405a-b578-587956fd3805"/>
    <xsd:import namespace="9648e345-65e2-4da2-b598-eec4a65aaa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d9396-91aa-405a-b578-587956fd38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4d67a13-4f55-4dea-8bf8-5ce4828fe97a}" ma:internalName="TaxCatchAll" ma:showField="CatchAllData" ma:web="5b7d9396-91aa-405a-b578-587956fd38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8e345-65e2-4da2-b598-eec4a65aaa8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ac29c4-9ce9-46cb-8437-79189dfa9a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36E20-A616-49B0-B5FD-B53416E35591}">
  <ds:schemaRefs>
    <ds:schemaRef ds:uri="http://schemas.microsoft.com/office/2006/metadata/properties"/>
    <ds:schemaRef ds:uri="http://schemas.microsoft.com/office/infopath/2007/PartnerControls"/>
    <ds:schemaRef ds:uri="5b7d9396-91aa-405a-b578-587956fd3805"/>
    <ds:schemaRef ds:uri="9648e345-65e2-4da2-b598-eec4a65aaa85"/>
  </ds:schemaRefs>
</ds:datastoreItem>
</file>

<file path=customXml/itemProps2.xml><?xml version="1.0" encoding="utf-8"?>
<ds:datastoreItem xmlns:ds="http://schemas.openxmlformats.org/officeDocument/2006/customXml" ds:itemID="{22FBB1B9-312D-42C5-9C71-9AE4E412D755}">
  <ds:schemaRefs>
    <ds:schemaRef ds:uri="http://schemas.microsoft.com/sharepoint/v3/contenttype/forms"/>
  </ds:schemaRefs>
</ds:datastoreItem>
</file>

<file path=customXml/itemProps3.xml><?xml version="1.0" encoding="utf-8"?>
<ds:datastoreItem xmlns:ds="http://schemas.openxmlformats.org/officeDocument/2006/customXml" ds:itemID="{FB7CB643-4CE6-4AC2-9AEA-C9617E916FC7}"/>
</file>

<file path=docProps/app.xml><?xml version="1.0" encoding="utf-8"?>
<Properties xmlns="http://schemas.openxmlformats.org/officeDocument/2006/extended-properties" xmlns:vt="http://schemas.openxmlformats.org/officeDocument/2006/docPropsVTypes">
  <Template>Normal</Template>
  <TotalTime>1</TotalTime>
  <Pages>7</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Pallas</dc:creator>
  <cp:keywords/>
  <dc:description/>
  <cp:lastModifiedBy>Jon Broadhurst</cp:lastModifiedBy>
  <cp:revision>3</cp:revision>
  <dcterms:created xsi:type="dcterms:W3CDTF">2026-08-20T13:36:00Z</dcterms:created>
  <dcterms:modified xsi:type="dcterms:W3CDTF">2026-08-20T13:37:00Z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0x010100312157DE55362F4D8D5AA42486DF39E8</vt:lpwstr>
  </property>
  <property fmtid="{D5CDD505-2E9C-101B-9397-08002B2CF9AE}" pid="3" name="MediaServiceImageTags">
    <vt:lpwstr/>
  </property>
  <property fmtid="{D5CDD505-2E9C-101B-9397-08002B2CF9AE}" pid="4" name="GrammarlyDocumentId">
    <vt:lpwstr>3ac976ce72981b2162f24dc066362683f0bbee795e0bb790b9e46565cc88555b</vt:lpwstr>
  </property>
</Properties>
</file>